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1E3" w:rsidRPr="00764488" w:rsidRDefault="002971E3" w:rsidP="006B64C9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ＭＳ 明朝" w:hAnsi="Arial"/>
          <w:b/>
          <w:sz w:val="28"/>
          <w:lang w:val="en-US"/>
        </w:rPr>
      </w:pPr>
      <w:bookmarkStart w:id="0" w:name="OLE_LINK3"/>
      <w:r w:rsidRPr="00764488">
        <w:rPr>
          <w:rFonts w:ascii="Arial" w:eastAsia="ＭＳ 明朝" w:hAnsi="Arial"/>
          <w:b/>
          <w:sz w:val="28"/>
          <w:lang w:val="en-US"/>
        </w:rPr>
        <w:t>3GPP TSG RAN WG1 Meeting #</w:t>
      </w:r>
      <w:r w:rsidR="00BC184F" w:rsidRPr="00764488">
        <w:rPr>
          <w:rFonts w:ascii="Arial" w:eastAsia="ＭＳ 明朝" w:hAnsi="Arial" w:hint="eastAsia"/>
          <w:b/>
          <w:sz w:val="28"/>
          <w:lang w:val="en-US"/>
        </w:rPr>
        <w:t>6</w:t>
      </w:r>
      <w:r w:rsidR="001F7A72">
        <w:rPr>
          <w:rFonts w:ascii="Arial" w:eastAsia="ＭＳ 明朝" w:hAnsi="Arial" w:hint="eastAsia"/>
          <w:b/>
          <w:sz w:val="28"/>
          <w:lang w:val="en-US"/>
        </w:rPr>
        <w:t>9</w:t>
      </w:r>
      <w:r w:rsidRPr="00764488">
        <w:rPr>
          <w:rFonts w:ascii="Arial" w:eastAsia="ＭＳ 明朝" w:hAnsi="Arial"/>
          <w:b/>
          <w:sz w:val="28"/>
          <w:lang w:val="en-US"/>
        </w:rPr>
        <w:t xml:space="preserve">                        </w:t>
      </w:r>
      <w:r w:rsidR="009F6259" w:rsidRPr="00764488">
        <w:rPr>
          <w:rFonts w:ascii="Arial" w:eastAsia="ＭＳ 明朝" w:hAnsi="Arial" w:hint="eastAsia"/>
          <w:b/>
          <w:sz w:val="28"/>
          <w:lang w:val="en-US"/>
        </w:rPr>
        <w:t xml:space="preserve">   </w:t>
      </w:r>
      <w:r w:rsidRPr="00764488">
        <w:rPr>
          <w:rFonts w:ascii="Arial" w:eastAsia="ＭＳ 明朝" w:hAnsi="Arial"/>
          <w:b/>
          <w:sz w:val="28"/>
          <w:lang w:val="en-US"/>
        </w:rPr>
        <w:t xml:space="preserve">         </w:t>
      </w:r>
      <w:r w:rsidRPr="00764488">
        <w:rPr>
          <w:rFonts w:ascii="Arial" w:eastAsia="ＭＳ 明朝" w:hAnsi="Arial" w:hint="eastAsia"/>
          <w:b/>
          <w:sz w:val="28"/>
          <w:lang w:val="en-US"/>
        </w:rPr>
        <w:t xml:space="preserve">   </w:t>
      </w:r>
      <w:r w:rsidR="001F7A72">
        <w:rPr>
          <w:rFonts w:ascii="Arial" w:eastAsia="ＭＳ 明朝" w:hAnsi="Arial" w:hint="eastAsia"/>
          <w:b/>
          <w:sz w:val="28"/>
          <w:lang w:val="en-US"/>
        </w:rPr>
        <w:t xml:space="preserve">   </w:t>
      </w:r>
      <w:r w:rsidRPr="00764488">
        <w:rPr>
          <w:rFonts w:ascii="Arial" w:eastAsia="ＭＳ 明朝" w:hAnsi="Arial" w:hint="eastAsia"/>
          <w:b/>
          <w:sz w:val="28"/>
          <w:lang w:val="en-US"/>
        </w:rPr>
        <w:t xml:space="preserve"> </w:t>
      </w:r>
      <w:r w:rsidRPr="00764488">
        <w:rPr>
          <w:rFonts w:ascii="Arial" w:eastAsia="ＭＳ 明朝" w:hAnsi="Arial"/>
          <w:b/>
          <w:sz w:val="28"/>
          <w:lang w:val="en-US"/>
        </w:rPr>
        <w:t>R1-</w:t>
      </w:r>
      <w:r w:rsidR="00674C9D" w:rsidRPr="00674C9D">
        <w:rPr>
          <w:rFonts w:ascii="Arial" w:eastAsia="ＭＳ 明朝" w:hAnsi="Arial"/>
          <w:b/>
          <w:sz w:val="28"/>
          <w:lang w:val="en-US"/>
        </w:rPr>
        <w:t>122378</w:t>
      </w:r>
    </w:p>
    <w:p w:rsidR="004927E9" w:rsidRPr="008D604E" w:rsidRDefault="001F7A72" w:rsidP="004927E9">
      <w:pPr>
        <w:pStyle w:val="a7"/>
        <w:rPr>
          <w:bCs/>
          <w:sz w:val="28"/>
          <w:lang w:val="en-US"/>
        </w:rPr>
      </w:pPr>
      <w:r>
        <w:rPr>
          <w:rFonts w:hint="eastAsia"/>
          <w:bCs/>
          <w:sz w:val="28"/>
          <w:lang w:val="en-US"/>
        </w:rPr>
        <w:t>Prague</w:t>
      </w:r>
      <w:r w:rsidR="004927E9" w:rsidRPr="00D31ED5">
        <w:rPr>
          <w:bCs/>
          <w:sz w:val="28"/>
          <w:lang w:val="en-US"/>
        </w:rPr>
        <w:t xml:space="preserve">, </w:t>
      </w:r>
      <w:r w:rsidRPr="001F7A72">
        <w:rPr>
          <w:bCs/>
          <w:sz w:val="28"/>
          <w:lang w:val="en-US"/>
        </w:rPr>
        <w:t>Czech Republic</w:t>
      </w:r>
      <w:r w:rsidR="004927E9" w:rsidRPr="008D604E">
        <w:rPr>
          <w:bCs/>
          <w:sz w:val="28"/>
          <w:lang w:val="en-US"/>
        </w:rPr>
        <w:t xml:space="preserve">, </w:t>
      </w:r>
      <w:r w:rsidR="004927E9">
        <w:rPr>
          <w:rFonts w:hint="eastAsia"/>
          <w:bCs/>
          <w:sz w:val="28"/>
          <w:lang w:val="en-US"/>
        </w:rPr>
        <w:t>Ma</w:t>
      </w:r>
      <w:r>
        <w:rPr>
          <w:rFonts w:hint="eastAsia"/>
          <w:bCs/>
          <w:sz w:val="28"/>
          <w:lang w:val="en-US"/>
        </w:rPr>
        <w:t>y</w:t>
      </w:r>
      <w:r w:rsidR="004927E9" w:rsidRPr="008D604E">
        <w:rPr>
          <w:rFonts w:hint="eastAsia"/>
          <w:bCs/>
          <w:sz w:val="28"/>
          <w:lang w:val="en-US"/>
        </w:rPr>
        <w:t xml:space="preserve"> </w:t>
      </w:r>
      <w:r w:rsidR="004927E9">
        <w:rPr>
          <w:rFonts w:hint="eastAsia"/>
          <w:bCs/>
          <w:sz w:val="28"/>
          <w:lang w:val="en-US"/>
        </w:rPr>
        <w:t>2</w:t>
      </w:r>
      <w:r>
        <w:rPr>
          <w:rFonts w:hint="eastAsia"/>
          <w:bCs/>
          <w:sz w:val="28"/>
          <w:lang w:val="en-US"/>
        </w:rPr>
        <w:t>1</w:t>
      </w:r>
      <w:r w:rsidR="004927E9" w:rsidRPr="008D604E">
        <w:rPr>
          <w:rFonts w:hint="eastAsia"/>
          <w:bCs/>
          <w:sz w:val="28"/>
          <w:lang w:val="en-US"/>
        </w:rPr>
        <w:t>-</w:t>
      </w:r>
      <w:r>
        <w:rPr>
          <w:rFonts w:hint="eastAsia"/>
          <w:bCs/>
          <w:sz w:val="28"/>
          <w:lang w:val="en-US"/>
        </w:rPr>
        <w:t>25</w:t>
      </w:r>
      <w:r w:rsidR="004927E9" w:rsidRPr="008D604E">
        <w:rPr>
          <w:rFonts w:hint="eastAsia"/>
          <w:bCs/>
          <w:sz w:val="28"/>
          <w:lang w:val="en-US"/>
        </w:rPr>
        <w:t>,</w:t>
      </w:r>
      <w:r w:rsidR="004927E9" w:rsidRPr="008D604E">
        <w:rPr>
          <w:bCs/>
          <w:sz w:val="28"/>
          <w:lang w:val="en-US"/>
        </w:rPr>
        <w:t xml:space="preserve"> 201</w:t>
      </w:r>
      <w:r w:rsidR="004927E9" w:rsidRPr="008D604E">
        <w:rPr>
          <w:rFonts w:hint="eastAsia"/>
          <w:bCs/>
          <w:sz w:val="28"/>
          <w:lang w:val="en-US"/>
        </w:rPr>
        <w:t>2</w:t>
      </w:r>
    </w:p>
    <w:p w:rsidR="00900DAE" w:rsidRPr="004927E9" w:rsidRDefault="00900DAE">
      <w:pPr>
        <w:pStyle w:val="a7"/>
        <w:rPr>
          <w:noProof w:val="0"/>
          <w:lang w:val="en-US"/>
        </w:rPr>
      </w:pPr>
    </w:p>
    <w:p w:rsidR="00900DAE" w:rsidRPr="00764488" w:rsidRDefault="001545B1">
      <w:pPr>
        <w:pStyle w:val="a7"/>
        <w:ind w:left="1800" w:hanging="1800"/>
        <w:rPr>
          <w:rFonts w:eastAsia="ＭＳ ゴシック"/>
          <w:noProof w:val="0"/>
          <w:sz w:val="24"/>
          <w:lang w:val="fr-FR"/>
        </w:rPr>
      </w:pPr>
      <w:r w:rsidRPr="00764488">
        <w:rPr>
          <w:rFonts w:eastAsia="ＭＳ ゴシック"/>
          <w:noProof w:val="0"/>
          <w:sz w:val="24"/>
          <w:lang w:val="fr-FR"/>
        </w:rPr>
        <w:t>Source:</w:t>
      </w:r>
      <w:r w:rsidRPr="00764488">
        <w:rPr>
          <w:rFonts w:eastAsia="ＭＳ ゴシック"/>
          <w:noProof w:val="0"/>
          <w:sz w:val="24"/>
          <w:lang w:val="fr-FR"/>
        </w:rPr>
        <w:tab/>
        <w:t>NTT D</w:t>
      </w:r>
      <w:r w:rsidRPr="00764488">
        <w:rPr>
          <w:rFonts w:eastAsia="ＭＳ ゴシック" w:hint="eastAsia"/>
          <w:noProof w:val="0"/>
          <w:sz w:val="24"/>
          <w:lang w:val="fr-FR"/>
        </w:rPr>
        <w:t>OCOMO</w:t>
      </w:r>
    </w:p>
    <w:bookmarkEnd w:id="0"/>
    <w:p w:rsidR="00900DAE" w:rsidRPr="00DB1777" w:rsidRDefault="00900DAE" w:rsidP="009C4F43">
      <w:pPr>
        <w:pStyle w:val="a7"/>
        <w:ind w:left="1800" w:hanging="1800"/>
        <w:rPr>
          <w:bCs/>
          <w:sz w:val="24"/>
          <w:szCs w:val="24"/>
        </w:rPr>
      </w:pPr>
      <w:r w:rsidRPr="00764488">
        <w:rPr>
          <w:rFonts w:eastAsia="ＭＳ ゴシック"/>
          <w:noProof w:val="0"/>
          <w:sz w:val="24"/>
          <w:lang w:val="en-US"/>
        </w:rPr>
        <w:t>Title:</w:t>
      </w:r>
      <w:r w:rsidRPr="00764488">
        <w:rPr>
          <w:rFonts w:eastAsia="ＭＳ ゴシック"/>
          <w:noProof w:val="0"/>
          <w:sz w:val="24"/>
          <w:lang w:val="en-US"/>
        </w:rPr>
        <w:tab/>
      </w:r>
      <w:r w:rsidR="00DB1777" w:rsidRPr="00DB1777">
        <w:rPr>
          <w:bCs/>
          <w:sz w:val="24"/>
          <w:szCs w:val="24"/>
        </w:rPr>
        <w:t xml:space="preserve">Views on </w:t>
      </w:r>
      <w:r w:rsidR="00472497">
        <w:rPr>
          <w:rFonts w:hint="eastAsia"/>
          <w:bCs/>
          <w:sz w:val="24"/>
          <w:szCs w:val="24"/>
        </w:rPr>
        <w:t>UE-S</w:t>
      </w:r>
      <w:r w:rsidR="00E36F3C">
        <w:rPr>
          <w:rFonts w:hint="eastAsia"/>
          <w:bCs/>
          <w:sz w:val="24"/>
          <w:szCs w:val="24"/>
        </w:rPr>
        <w:t xml:space="preserve">pecific </w:t>
      </w:r>
      <w:r w:rsidR="001F7A72">
        <w:rPr>
          <w:rFonts w:hint="eastAsia"/>
          <w:bCs/>
          <w:sz w:val="24"/>
          <w:szCs w:val="24"/>
        </w:rPr>
        <w:t>DMRS</w:t>
      </w:r>
      <w:r w:rsidR="00DB1777" w:rsidRPr="00DB1777">
        <w:rPr>
          <w:bCs/>
          <w:sz w:val="24"/>
          <w:szCs w:val="24"/>
        </w:rPr>
        <w:t xml:space="preserve"> for UL CoMP</w:t>
      </w:r>
    </w:p>
    <w:p w:rsidR="00900DAE" w:rsidRPr="00764488" w:rsidRDefault="00900DAE" w:rsidP="00494ABF">
      <w:pPr>
        <w:pStyle w:val="a7"/>
        <w:tabs>
          <w:tab w:val="left" w:pos="1800"/>
        </w:tabs>
        <w:rPr>
          <w:rFonts w:eastAsia="ＭＳ ゴシック"/>
          <w:noProof w:val="0"/>
          <w:sz w:val="24"/>
          <w:lang w:val="en-US"/>
        </w:rPr>
      </w:pPr>
      <w:r w:rsidRPr="00764488">
        <w:rPr>
          <w:rFonts w:eastAsia="ＭＳ ゴシック"/>
          <w:noProof w:val="0"/>
          <w:sz w:val="24"/>
          <w:lang w:val="en-US"/>
        </w:rPr>
        <w:t>Agenda Item:</w:t>
      </w:r>
      <w:bookmarkStart w:id="1" w:name="Source"/>
      <w:bookmarkEnd w:id="1"/>
      <w:r w:rsidR="00EE3A9D" w:rsidRPr="00764488">
        <w:rPr>
          <w:rFonts w:eastAsia="ＭＳ ゴシック"/>
          <w:noProof w:val="0"/>
          <w:sz w:val="24"/>
          <w:lang w:val="en-US"/>
        </w:rPr>
        <w:tab/>
      </w:r>
      <w:r w:rsidR="00B70DDB" w:rsidRPr="00764488">
        <w:rPr>
          <w:rFonts w:eastAsia="ＭＳ ゴシック" w:hint="eastAsia"/>
          <w:noProof w:val="0"/>
          <w:sz w:val="24"/>
          <w:lang w:val="en-US"/>
        </w:rPr>
        <w:t>7</w:t>
      </w:r>
      <w:r w:rsidR="006B64C9" w:rsidRPr="00764488">
        <w:rPr>
          <w:rFonts w:eastAsia="ＭＳ ゴシック" w:hint="eastAsia"/>
          <w:noProof w:val="0"/>
          <w:sz w:val="24"/>
          <w:lang w:val="en-US"/>
        </w:rPr>
        <w:t>.</w:t>
      </w:r>
      <w:r w:rsidR="00701D7A" w:rsidRPr="00764488">
        <w:rPr>
          <w:rFonts w:eastAsia="ＭＳ ゴシック" w:hint="eastAsia"/>
          <w:noProof w:val="0"/>
          <w:sz w:val="24"/>
          <w:lang w:val="en-US"/>
        </w:rPr>
        <w:t>5</w:t>
      </w:r>
      <w:r w:rsidR="00BC184F" w:rsidRPr="00764488">
        <w:rPr>
          <w:rFonts w:eastAsia="ＭＳ ゴシック" w:hint="eastAsia"/>
          <w:noProof w:val="0"/>
          <w:sz w:val="24"/>
          <w:lang w:val="en-US"/>
        </w:rPr>
        <w:t>.</w:t>
      </w:r>
      <w:r w:rsidR="00DB1777">
        <w:rPr>
          <w:rFonts w:eastAsia="ＭＳ ゴシック" w:hint="eastAsia"/>
          <w:noProof w:val="0"/>
          <w:sz w:val="24"/>
          <w:lang w:val="en-US"/>
        </w:rPr>
        <w:t>6.1.1</w:t>
      </w:r>
    </w:p>
    <w:p w:rsidR="00900DAE" w:rsidRPr="00764488" w:rsidRDefault="00900DAE" w:rsidP="00A57D89">
      <w:pPr>
        <w:pBdr>
          <w:bottom w:val="single" w:sz="6" w:space="1" w:color="auto"/>
        </w:pBdr>
        <w:tabs>
          <w:tab w:val="left" w:pos="1800"/>
        </w:tabs>
        <w:rPr>
          <w:rFonts w:ascii="Arial" w:hAnsi="Arial"/>
          <w:b/>
          <w:lang w:val="en-US"/>
        </w:rPr>
      </w:pPr>
      <w:r w:rsidRPr="00764488">
        <w:rPr>
          <w:rFonts w:ascii="Arial" w:hAnsi="Arial"/>
          <w:b/>
          <w:lang w:val="en-US"/>
        </w:rPr>
        <w:t>Document for:</w:t>
      </w:r>
      <w:bookmarkStart w:id="2" w:name="DocumentFor"/>
      <w:bookmarkEnd w:id="2"/>
      <w:r w:rsidRPr="00764488">
        <w:rPr>
          <w:rFonts w:ascii="Arial" w:hAnsi="Arial"/>
          <w:b/>
          <w:lang w:val="en-US"/>
        </w:rPr>
        <w:t xml:space="preserve">  </w:t>
      </w:r>
      <w:r w:rsidR="00A57D89" w:rsidRPr="00764488">
        <w:rPr>
          <w:rFonts w:ascii="Arial" w:hAnsi="Arial" w:hint="eastAsia"/>
          <w:b/>
          <w:lang w:val="en-US"/>
        </w:rPr>
        <w:tab/>
      </w:r>
      <w:r w:rsidRPr="00764488">
        <w:rPr>
          <w:rFonts w:ascii="Arial" w:hAnsi="Arial"/>
          <w:b/>
          <w:lang w:val="en-US"/>
        </w:rPr>
        <w:t>Discussion and Decision</w:t>
      </w:r>
    </w:p>
    <w:p w:rsidR="00900DAE" w:rsidRPr="00764488" w:rsidRDefault="00900DAE">
      <w:pPr>
        <w:pStyle w:val="1"/>
        <w:spacing w:after="120"/>
        <w:rPr>
          <w:b/>
          <w:lang w:val="en-US"/>
        </w:rPr>
      </w:pPr>
      <w:r w:rsidRPr="00764488">
        <w:rPr>
          <w:b/>
          <w:lang w:val="en-US"/>
        </w:rPr>
        <w:t>Introduction</w:t>
      </w:r>
    </w:p>
    <w:p w:rsidR="00CE5A93" w:rsidRPr="00764488" w:rsidRDefault="00777835" w:rsidP="003B2EBA">
      <w:pPr>
        <w:spacing w:after="120"/>
        <w:jc w:val="both"/>
        <w:rPr>
          <w:sz w:val="22"/>
          <w:szCs w:val="22"/>
        </w:rPr>
      </w:pPr>
      <w:r>
        <w:rPr>
          <w:rFonts w:hint="eastAsia"/>
          <w:sz w:val="22"/>
          <w:szCs w:val="22"/>
          <w:lang w:val="en-US"/>
        </w:rPr>
        <w:t>At the previous RAN1 #68</w:t>
      </w:r>
      <w:r w:rsidR="00266125">
        <w:rPr>
          <w:rFonts w:hint="eastAsia"/>
          <w:sz w:val="22"/>
          <w:szCs w:val="22"/>
          <w:lang w:val="en-US"/>
        </w:rPr>
        <w:t>bis</w:t>
      </w:r>
      <w:r>
        <w:rPr>
          <w:rFonts w:hint="eastAsia"/>
          <w:sz w:val="22"/>
          <w:szCs w:val="22"/>
          <w:lang w:val="en-US"/>
        </w:rPr>
        <w:t xml:space="preserve"> meeting, </w:t>
      </w:r>
      <w:r w:rsidR="00582916">
        <w:rPr>
          <w:rFonts w:hint="eastAsia"/>
          <w:sz w:val="22"/>
          <w:szCs w:val="22"/>
          <w:lang w:val="en-US"/>
        </w:rPr>
        <w:t xml:space="preserve">the </w:t>
      </w:r>
      <w:r>
        <w:rPr>
          <w:rFonts w:hint="eastAsia"/>
          <w:sz w:val="22"/>
          <w:szCs w:val="22"/>
          <w:lang w:val="en-US"/>
        </w:rPr>
        <w:t xml:space="preserve">introduction of </w:t>
      </w:r>
      <w:r w:rsidR="00CE63AA">
        <w:rPr>
          <w:rFonts w:hint="eastAsia"/>
          <w:sz w:val="22"/>
          <w:szCs w:val="22"/>
          <w:lang w:val="en-US"/>
        </w:rPr>
        <w:t xml:space="preserve">a </w:t>
      </w:r>
      <w:r>
        <w:rPr>
          <w:rFonts w:hint="eastAsia"/>
          <w:sz w:val="22"/>
          <w:szCs w:val="22"/>
          <w:lang w:val="en-US"/>
        </w:rPr>
        <w:t xml:space="preserve">UE-specific </w:t>
      </w:r>
      <w:r w:rsidR="005C2B89">
        <w:rPr>
          <w:rFonts w:hint="eastAsia"/>
          <w:sz w:val="22"/>
          <w:szCs w:val="22"/>
          <w:lang w:val="en-US"/>
        </w:rPr>
        <w:t xml:space="preserve">PUSCH </w:t>
      </w:r>
      <w:r>
        <w:rPr>
          <w:rFonts w:hint="eastAsia"/>
          <w:sz w:val="22"/>
          <w:szCs w:val="22"/>
          <w:lang w:val="en-US"/>
        </w:rPr>
        <w:t xml:space="preserve">DMRS sequence was </w:t>
      </w:r>
      <w:r w:rsidR="00244252">
        <w:rPr>
          <w:rFonts w:hint="eastAsia"/>
          <w:sz w:val="22"/>
          <w:szCs w:val="22"/>
          <w:lang w:val="en-US"/>
        </w:rPr>
        <w:t>discussed and Alt. 3</w:t>
      </w:r>
      <w:r w:rsidR="00934C2B">
        <w:rPr>
          <w:rFonts w:hint="eastAsia"/>
          <w:sz w:val="22"/>
          <w:szCs w:val="22"/>
          <w:lang w:val="en-US"/>
        </w:rPr>
        <w:t>,</w:t>
      </w:r>
      <w:r w:rsidR="00244252">
        <w:rPr>
          <w:rFonts w:hint="eastAsia"/>
          <w:sz w:val="22"/>
          <w:szCs w:val="22"/>
          <w:lang w:val="en-US"/>
        </w:rPr>
        <w:t xml:space="preserve"> </w:t>
      </w:r>
      <w:r w:rsidR="00934C2B">
        <w:rPr>
          <w:rFonts w:hint="eastAsia"/>
          <w:sz w:val="22"/>
          <w:szCs w:val="22"/>
          <w:lang w:val="en-US"/>
        </w:rPr>
        <w:t xml:space="preserve">which enables decoupled </w:t>
      </w:r>
      <w:r w:rsidR="00934C2B">
        <w:rPr>
          <w:sz w:val="22"/>
          <w:szCs w:val="22"/>
          <w:lang w:val="en-US"/>
        </w:rPr>
        <w:t>configurations</w:t>
      </w:r>
      <w:r w:rsidR="00A86119">
        <w:rPr>
          <w:rFonts w:hint="eastAsia"/>
          <w:sz w:val="22"/>
          <w:szCs w:val="22"/>
          <w:lang w:val="en-US"/>
        </w:rPr>
        <w:t xml:space="preserve"> of </w:t>
      </w:r>
      <w:r w:rsidR="00CE63AA">
        <w:rPr>
          <w:rFonts w:hint="eastAsia"/>
          <w:sz w:val="22"/>
          <w:szCs w:val="22"/>
          <w:lang w:val="en-US"/>
        </w:rPr>
        <w:t xml:space="preserve">a </w:t>
      </w:r>
      <w:r w:rsidR="00A86119">
        <w:rPr>
          <w:rFonts w:hint="eastAsia"/>
          <w:sz w:val="22"/>
          <w:szCs w:val="22"/>
          <w:lang w:val="en-US"/>
        </w:rPr>
        <w:t xml:space="preserve">virtual cell </w:t>
      </w:r>
      <w:r w:rsidR="00934C2B">
        <w:rPr>
          <w:rFonts w:hint="eastAsia"/>
          <w:sz w:val="22"/>
          <w:szCs w:val="22"/>
          <w:lang w:val="en-US"/>
        </w:rPr>
        <w:t>ID</w:t>
      </w:r>
      <w:r w:rsidR="00A86119">
        <w:rPr>
          <w:rFonts w:hint="eastAsia"/>
          <w:sz w:val="22"/>
          <w:szCs w:val="22"/>
          <w:lang w:val="en-US"/>
        </w:rPr>
        <w:t xml:space="preserve"> (VCID)</w:t>
      </w:r>
      <w:r w:rsidR="00934C2B">
        <w:rPr>
          <w:rFonts w:hint="eastAsia"/>
          <w:sz w:val="22"/>
          <w:szCs w:val="22"/>
          <w:lang w:val="en-US"/>
        </w:rPr>
        <w:t xml:space="preserve"> and </w:t>
      </w:r>
      <w:r w:rsidR="00934C2B" w:rsidRPr="0054102F">
        <w:rPr>
          <w:rFonts w:hint="eastAsia"/>
          <w:i/>
          <w:sz w:val="22"/>
          <w:szCs w:val="22"/>
          <w:lang w:val="en-US"/>
        </w:rPr>
        <w:t>c</w:t>
      </w:r>
      <w:r w:rsidR="00934C2B" w:rsidRPr="005420CC">
        <w:rPr>
          <w:rFonts w:hint="eastAsia"/>
          <w:sz w:val="22"/>
          <w:szCs w:val="22"/>
          <w:vertAlign w:val="subscript"/>
          <w:lang w:val="en-US"/>
        </w:rPr>
        <w:t>init</w:t>
      </w:r>
      <w:r w:rsidR="00934C2B" w:rsidRPr="005420CC">
        <w:rPr>
          <w:rFonts w:hint="eastAsia"/>
          <w:sz w:val="22"/>
          <w:szCs w:val="22"/>
          <w:vertAlign w:val="superscript"/>
          <w:lang w:val="en-US"/>
        </w:rPr>
        <w:t>CSH</w:t>
      </w:r>
      <w:r w:rsidR="00934C2B">
        <w:rPr>
          <w:rFonts w:hint="eastAsia"/>
          <w:sz w:val="22"/>
          <w:szCs w:val="22"/>
          <w:lang w:val="en-US"/>
        </w:rPr>
        <w:t xml:space="preserve"> using the RRC signaling, w</w:t>
      </w:r>
      <w:r w:rsidR="00C37B17">
        <w:rPr>
          <w:rFonts w:hint="eastAsia"/>
          <w:sz w:val="22"/>
          <w:szCs w:val="22"/>
          <w:lang w:val="en-US"/>
        </w:rPr>
        <w:t xml:space="preserve">as </w:t>
      </w:r>
      <w:r w:rsidR="0059770B">
        <w:rPr>
          <w:rFonts w:hint="eastAsia"/>
          <w:sz w:val="22"/>
          <w:szCs w:val="22"/>
          <w:lang w:val="en-US"/>
        </w:rPr>
        <w:t>agreed upon</w:t>
      </w:r>
      <w:r>
        <w:rPr>
          <w:rFonts w:hint="eastAsia"/>
          <w:sz w:val="22"/>
          <w:szCs w:val="22"/>
          <w:lang w:val="en-US"/>
        </w:rPr>
        <w:t xml:space="preserve"> as</w:t>
      </w:r>
      <w:r w:rsidR="00C37B17">
        <w:rPr>
          <w:rFonts w:hint="eastAsia"/>
          <w:sz w:val="22"/>
          <w:szCs w:val="22"/>
          <w:lang w:val="en-US"/>
        </w:rPr>
        <w:t xml:space="preserve"> a working assumpti</w:t>
      </w:r>
      <w:r w:rsidR="00C37B17" w:rsidRPr="00472497">
        <w:rPr>
          <w:rFonts w:hint="eastAsia"/>
          <w:sz w:val="22"/>
          <w:szCs w:val="22"/>
          <w:lang w:val="en-US"/>
        </w:rPr>
        <w:t>on</w:t>
      </w:r>
      <w:r w:rsidR="001F6265" w:rsidRPr="00472497">
        <w:rPr>
          <w:rFonts w:hint="eastAsia"/>
          <w:sz w:val="22"/>
          <w:szCs w:val="22"/>
          <w:lang w:val="en-US"/>
        </w:rPr>
        <w:t xml:space="preserve"> [1]</w:t>
      </w:r>
      <w:r w:rsidRPr="00472497">
        <w:rPr>
          <w:rFonts w:hint="eastAsia"/>
          <w:sz w:val="22"/>
          <w:szCs w:val="22"/>
          <w:lang w:val="en-US"/>
        </w:rPr>
        <w:t>.</w:t>
      </w:r>
      <w:r w:rsidR="00934C2B" w:rsidRPr="00472497">
        <w:rPr>
          <w:rFonts w:hint="eastAsia"/>
          <w:sz w:val="22"/>
          <w:szCs w:val="22"/>
          <w:lang w:val="en-US"/>
        </w:rPr>
        <w:t xml:space="preserve"> </w:t>
      </w:r>
      <w:r w:rsidR="0061062F" w:rsidRPr="00764488">
        <w:rPr>
          <w:rFonts w:hint="eastAsia"/>
          <w:sz w:val="22"/>
          <w:szCs w:val="22"/>
        </w:rPr>
        <w:t>In this c</w:t>
      </w:r>
      <w:r w:rsidR="0061062F" w:rsidRPr="0054102F">
        <w:rPr>
          <w:rFonts w:hint="eastAsia"/>
          <w:sz w:val="22"/>
          <w:szCs w:val="22"/>
        </w:rPr>
        <w:t xml:space="preserve">ontribution, we </w:t>
      </w:r>
      <w:r w:rsidR="00470251" w:rsidRPr="0054102F">
        <w:rPr>
          <w:rFonts w:hint="eastAsia"/>
          <w:sz w:val="22"/>
          <w:szCs w:val="22"/>
        </w:rPr>
        <w:t>discuss</w:t>
      </w:r>
      <w:r w:rsidR="000D3917" w:rsidRPr="0054102F">
        <w:rPr>
          <w:rFonts w:hint="eastAsia"/>
          <w:sz w:val="22"/>
          <w:szCs w:val="22"/>
        </w:rPr>
        <w:t xml:space="preserve"> </w:t>
      </w:r>
      <w:r w:rsidR="00D16226" w:rsidRPr="0054102F">
        <w:rPr>
          <w:rFonts w:hint="eastAsia"/>
          <w:sz w:val="22"/>
          <w:szCs w:val="22"/>
        </w:rPr>
        <w:t>the</w:t>
      </w:r>
      <w:r w:rsidR="0054102F" w:rsidRPr="0054102F">
        <w:rPr>
          <w:rFonts w:hint="eastAsia"/>
          <w:sz w:val="22"/>
          <w:szCs w:val="22"/>
        </w:rPr>
        <w:t xml:space="preserve"> </w:t>
      </w:r>
      <w:r w:rsidR="000A7CF6">
        <w:rPr>
          <w:rFonts w:hint="eastAsia"/>
          <w:sz w:val="22"/>
          <w:szCs w:val="22"/>
        </w:rPr>
        <w:t>applicable scenario</w:t>
      </w:r>
      <w:r w:rsidR="00CE63AA">
        <w:rPr>
          <w:rFonts w:hint="eastAsia"/>
          <w:sz w:val="22"/>
          <w:szCs w:val="22"/>
        </w:rPr>
        <w:t>s</w:t>
      </w:r>
      <w:r w:rsidR="0054102F" w:rsidRPr="0054102F">
        <w:rPr>
          <w:rFonts w:hint="eastAsia"/>
          <w:sz w:val="22"/>
          <w:szCs w:val="22"/>
        </w:rPr>
        <w:t xml:space="preserve"> and </w:t>
      </w:r>
      <w:r w:rsidR="009572F6">
        <w:rPr>
          <w:sz w:val="22"/>
          <w:szCs w:val="22"/>
        </w:rPr>
        <w:t>signaling</w:t>
      </w:r>
      <w:r w:rsidR="009572F6">
        <w:rPr>
          <w:rFonts w:hint="eastAsia"/>
          <w:sz w:val="22"/>
          <w:szCs w:val="22"/>
        </w:rPr>
        <w:t xml:space="preserve"> </w:t>
      </w:r>
      <w:r w:rsidR="00C34F9C">
        <w:rPr>
          <w:rFonts w:hint="eastAsia"/>
          <w:sz w:val="22"/>
          <w:szCs w:val="22"/>
        </w:rPr>
        <w:t xml:space="preserve">manner </w:t>
      </w:r>
      <w:r w:rsidR="00CE63AA">
        <w:rPr>
          <w:rFonts w:hint="eastAsia"/>
          <w:sz w:val="22"/>
          <w:szCs w:val="22"/>
        </w:rPr>
        <w:t>for the</w:t>
      </w:r>
      <w:r w:rsidR="009572F6">
        <w:rPr>
          <w:rFonts w:hint="eastAsia"/>
          <w:sz w:val="22"/>
          <w:szCs w:val="22"/>
        </w:rPr>
        <w:t xml:space="preserve"> UE-specific </w:t>
      </w:r>
      <w:r w:rsidR="005C2B89">
        <w:rPr>
          <w:rFonts w:hint="eastAsia"/>
          <w:sz w:val="22"/>
          <w:szCs w:val="22"/>
          <w:lang w:val="en-US"/>
        </w:rPr>
        <w:t xml:space="preserve">PUSCH </w:t>
      </w:r>
      <w:r w:rsidR="00C34F9C">
        <w:rPr>
          <w:rFonts w:hint="eastAsia"/>
          <w:sz w:val="22"/>
          <w:szCs w:val="22"/>
        </w:rPr>
        <w:t xml:space="preserve">DMRS for </w:t>
      </w:r>
      <w:r w:rsidR="004E111C">
        <w:rPr>
          <w:rFonts w:hint="eastAsia"/>
          <w:sz w:val="22"/>
          <w:szCs w:val="22"/>
        </w:rPr>
        <w:t xml:space="preserve">the </w:t>
      </w:r>
      <w:r w:rsidR="00C34F9C">
        <w:rPr>
          <w:rFonts w:hint="eastAsia"/>
          <w:sz w:val="22"/>
          <w:szCs w:val="22"/>
        </w:rPr>
        <w:t>UL CoMP</w:t>
      </w:r>
      <w:r w:rsidR="00F37EC1" w:rsidRPr="0054102F">
        <w:rPr>
          <w:rFonts w:hint="eastAsia"/>
          <w:sz w:val="22"/>
          <w:szCs w:val="22"/>
        </w:rPr>
        <w:t>.</w:t>
      </w:r>
    </w:p>
    <w:p w:rsidR="009F2533" w:rsidRPr="0060517A" w:rsidRDefault="009F2533" w:rsidP="003B2EBA">
      <w:pPr>
        <w:spacing w:after="120"/>
        <w:jc w:val="both"/>
      </w:pPr>
    </w:p>
    <w:p w:rsidR="00722BB4" w:rsidRPr="00764488" w:rsidRDefault="003655C4" w:rsidP="00722BB4">
      <w:pPr>
        <w:pStyle w:val="1"/>
        <w:spacing w:before="0" w:after="120"/>
        <w:ind w:left="0" w:firstLine="0"/>
        <w:rPr>
          <w:b/>
          <w:lang w:val="en-US"/>
        </w:rPr>
      </w:pPr>
      <w:r>
        <w:rPr>
          <w:rFonts w:hint="eastAsia"/>
          <w:b/>
          <w:lang w:val="en-US"/>
        </w:rPr>
        <w:t>UE-</w:t>
      </w:r>
      <w:r w:rsidR="00CE63AA">
        <w:rPr>
          <w:rFonts w:hint="eastAsia"/>
          <w:b/>
          <w:lang w:val="en-US"/>
        </w:rPr>
        <w:t>S</w:t>
      </w:r>
      <w:r>
        <w:rPr>
          <w:rFonts w:hint="eastAsia"/>
          <w:b/>
          <w:lang w:val="en-US"/>
        </w:rPr>
        <w:t xml:space="preserve">pecific </w:t>
      </w:r>
      <w:r w:rsidR="005C2B89" w:rsidRPr="005C2B89">
        <w:rPr>
          <w:b/>
          <w:lang w:val="en-US"/>
        </w:rPr>
        <w:t xml:space="preserve">PUSCH </w:t>
      </w:r>
      <w:r>
        <w:rPr>
          <w:rFonts w:hint="eastAsia"/>
          <w:b/>
          <w:lang w:val="en-US"/>
        </w:rPr>
        <w:t>DMRS for HetNet CA</w:t>
      </w:r>
      <w:r w:rsidR="003C2548">
        <w:rPr>
          <w:rFonts w:hint="eastAsia"/>
          <w:b/>
          <w:lang w:val="en-US"/>
        </w:rPr>
        <w:t xml:space="preserve"> Scenarios</w:t>
      </w:r>
    </w:p>
    <w:p w:rsidR="000F1ABB" w:rsidRDefault="00635E0A" w:rsidP="00A4012F">
      <w:pPr>
        <w:spacing w:after="120"/>
        <w:jc w:val="both"/>
        <w:rPr>
          <w:sz w:val="22"/>
        </w:rPr>
      </w:pPr>
      <w:r w:rsidRPr="00764488">
        <w:rPr>
          <w:rFonts w:hint="eastAsia"/>
          <w:sz w:val="22"/>
        </w:rPr>
        <w:t xml:space="preserve">We consider that </w:t>
      </w:r>
      <w:r w:rsidR="00E719B3" w:rsidRPr="00764488">
        <w:rPr>
          <w:rFonts w:hint="eastAsia"/>
          <w:sz w:val="22"/>
        </w:rPr>
        <w:t>a</w:t>
      </w:r>
      <w:r w:rsidR="00CB1770" w:rsidRPr="00764488">
        <w:rPr>
          <w:rFonts w:hint="eastAsia"/>
          <w:sz w:val="22"/>
        </w:rPr>
        <w:t xml:space="preserve"> </w:t>
      </w:r>
      <w:r w:rsidRPr="00764488">
        <w:rPr>
          <w:rFonts w:hint="eastAsia"/>
          <w:sz w:val="22"/>
        </w:rPr>
        <w:t xml:space="preserve">heterogeneous </w:t>
      </w:r>
      <w:r w:rsidR="00E719B3" w:rsidRPr="00764488">
        <w:rPr>
          <w:rFonts w:hint="eastAsia"/>
          <w:sz w:val="22"/>
        </w:rPr>
        <w:t xml:space="preserve">network </w:t>
      </w:r>
      <w:r w:rsidRPr="00764488">
        <w:rPr>
          <w:rFonts w:hint="eastAsia"/>
          <w:sz w:val="22"/>
        </w:rPr>
        <w:t xml:space="preserve">(HetNet) deployment </w:t>
      </w:r>
      <w:r w:rsidR="003F374D" w:rsidRPr="00764488">
        <w:rPr>
          <w:rFonts w:hint="eastAsia"/>
          <w:sz w:val="22"/>
        </w:rPr>
        <w:t>with carrier aggregation (</w:t>
      </w:r>
      <w:r w:rsidR="003F374D" w:rsidRPr="00472497">
        <w:rPr>
          <w:rFonts w:hint="eastAsia"/>
          <w:sz w:val="22"/>
        </w:rPr>
        <w:t>CA) [</w:t>
      </w:r>
      <w:r w:rsidR="00C6124C" w:rsidRPr="00472497">
        <w:rPr>
          <w:rFonts w:hint="eastAsia"/>
          <w:sz w:val="22"/>
        </w:rPr>
        <w:t>2</w:t>
      </w:r>
      <w:r w:rsidR="003F374D" w:rsidRPr="00472497">
        <w:rPr>
          <w:rFonts w:hint="eastAsia"/>
          <w:sz w:val="22"/>
        </w:rPr>
        <w:t>]</w:t>
      </w:r>
      <w:r w:rsidRPr="00472497">
        <w:rPr>
          <w:rFonts w:hint="eastAsia"/>
          <w:sz w:val="22"/>
        </w:rPr>
        <w:t xml:space="preserve"> is</w:t>
      </w:r>
      <w:r w:rsidRPr="00764488">
        <w:rPr>
          <w:rFonts w:hint="eastAsia"/>
          <w:sz w:val="22"/>
        </w:rPr>
        <w:t xml:space="preserve"> </w:t>
      </w:r>
      <w:r w:rsidR="00CB1770" w:rsidRPr="00764488">
        <w:rPr>
          <w:rFonts w:hint="eastAsia"/>
          <w:sz w:val="22"/>
        </w:rPr>
        <w:t>a</w:t>
      </w:r>
      <w:r w:rsidRPr="00764488">
        <w:rPr>
          <w:rFonts w:hint="eastAsia"/>
          <w:sz w:val="22"/>
        </w:rPr>
        <w:t xml:space="preserve"> </w:t>
      </w:r>
      <w:r w:rsidRPr="00764488">
        <w:rPr>
          <w:sz w:val="22"/>
        </w:rPr>
        <w:t>promising</w:t>
      </w:r>
      <w:r w:rsidRPr="00764488">
        <w:rPr>
          <w:rFonts w:hint="eastAsia"/>
          <w:sz w:val="22"/>
        </w:rPr>
        <w:t xml:space="preserve"> deployment scenario</w:t>
      </w:r>
      <w:r w:rsidR="00CB1770" w:rsidRPr="00764488">
        <w:rPr>
          <w:rFonts w:hint="eastAsia"/>
          <w:sz w:val="22"/>
        </w:rPr>
        <w:t xml:space="preserve"> </w:t>
      </w:r>
      <w:r w:rsidR="004A3F25" w:rsidRPr="00764488">
        <w:rPr>
          <w:rFonts w:hint="eastAsia"/>
          <w:sz w:val="22"/>
        </w:rPr>
        <w:t>for</w:t>
      </w:r>
      <w:r w:rsidR="00CB1770" w:rsidRPr="00764488">
        <w:rPr>
          <w:rFonts w:hint="eastAsia"/>
          <w:sz w:val="22"/>
        </w:rPr>
        <w:t xml:space="preserve"> </w:t>
      </w:r>
      <w:r w:rsidR="004A3F25" w:rsidRPr="00764488">
        <w:rPr>
          <w:rFonts w:hint="eastAsia"/>
          <w:sz w:val="22"/>
        </w:rPr>
        <w:t xml:space="preserve">the </w:t>
      </w:r>
      <w:r w:rsidR="000B720C">
        <w:rPr>
          <w:rFonts w:hint="eastAsia"/>
          <w:sz w:val="22"/>
        </w:rPr>
        <w:t xml:space="preserve">near and far </w:t>
      </w:r>
      <w:r w:rsidR="00CB1770" w:rsidRPr="00764488">
        <w:rPr>
          <w:rFonts w:hint="eastAsia"/>
          <w:sz w:val="22"/>
        </w:rPr>
        <w:t>futu</w:t>
      </w:r>
      <w:r w:rsidR="00CB1770" w:rsidRPr="00472497">
        <w:rPr>
          <w:rFonts w:hint="eastAsia"/>
          <w:sz w:val="22"/>
        </w:rPr>
        <w:t>re</w:t>
      </w:r>
      <w:r w:rsidR="003F374D" w:rsidRPr="00472497">
        <w:rPr>
          <w:rFonts w:hint="eastAsia"/>
          <w:sz w:val="22"/>
        </w:rPr>
        <w:t xml:space="preserve">. Figure </w:t>
      </w:r>
      <w:r w:rsidR="00514BCD" w:rsidRPr="00472497">
        <w:rPr>
          <w:rFonts w:hint="eastAsia"/>
          <w:sz w:val="22"/>
        </w:rPr>
        <w:t>1</w:t>
      </w:r>
      <w:r w:rsidR="003F374D" w:rsidRPr="00472497">
        <w:rPr>
          <w:rFonts w:hint="eastAsia"/>
          <w:sz w:val="22"/>
        </w:rPr>
        <w:t xml:space="preserve"> sh</w:t>
      </w:r>
      <w:r w:rsidR="003F374D" w:rsidRPr="00764488">
        <w:rPr>
          <w:rFonts w:hint="eastAsia"/>
          <w:sz w:val="22"/>
        </w:rPr>
        <w:t xml:space="preserve">ows </w:t>
      </w:r>
      <w:r w:rsidR="003F374D" w:rsidRPr="00764488">
        <w:rPr>
          <w:rFonts w:hint="eastAsia"/>
          <w:sz w:val="22"/>
          <w:szCs w:val="22"/>
          <w:lang w:val="en-US"/>
        </w:rPr>
        <w:t xml:space="preserve">a scenario in which </w:t>
      </w:r>
      <w:r w:rsidR="004A3F25" w:rsidRPr="00764488">
        <w:rPr>
          <w:rFonts w:hint="eastAsia"/>
          <w:sz w:val="22"/>
          <w:szCs w:val="22"/>
          <w:lang w:val="en-US"/>
        </w:rPr>
        <w:t xml:space="preserve">a </w:t>
      </w:r>
      <w:r w:rsidR="003F374D" w:rsidRPr="00764488">
        <w:rPr>
          <w:rFonts w:hint="eastAsia"/>
          <w:sz w:val="22"/>
          <w:szCs w:val="22"/>
          <w:lang w:val="en-US"/>
        </w:rPr>
        <w:t>macrocell is configured as the PCell and picocells (low Tx power RRH cells) are configu</w:t>
      </w:r>
      <w:r w:rsidR="00A33430">
        <w:rPr>
          <w:rFonts w:hint="eastAsia"/>
          <w:sz w:val="22"/>
          <w:szCs w:val="22"/>
          <w:lang w:val="en-US"/>
        </w:rPr>
        <w:t>red as the SCells based on inter</w:t>
      </w:r>
      <w:r w:rsidR="003F374D" w:rsidRPr="00764488">
        <w:rPr>
          <w:rFonts w:hint="eastAsia"/>
          <w:sz w:val="22"/>
          <w:szCs w:val="22"/>
          <w:lang w:val="en-US"/>
        </w:rPr>
        <w:t xml:space="preserve">-band CA. In this scenario, </w:t>
      </w:r>
      <w:r w:rsidR="003F374D" w:rsidRPr="00764488">
        <w:rPr>
          <w:rFonts w:hint="eastAsia"/>
          <w:sz w:val="22"/>
        </w:rPr>
        <w:t xml:space="preserve">CoMP operation among picocells </w:t>
      </w:r>
      <w:r w:rsidR="00CE63AA">
        <w:rPr>
          <w:rFonts w:hint="eastAsia"/>
          <w:sz w:val="22"/>
        </w:rPr>
        <w:t>is</w:t>
      </w:r>
      <w:r w:rsidR="003F374D" w:rsidRPr="00764488">
        <w:rPr>
          <w:rFonts w:hint="eastAsia"/>
          <w:sz w:val="22"/>
        </w:rPr>
        <w:t xml:space="preserve"> similar to that in CoMP Scenario 3 if different cell IDs are assigned to </w:t>
      </w:r>
      <w:r w:rsidR="00B92F5E" w:rsidRPr="00764488">
        <w:rPr>
          <w:rFonts w:hint="eastAsia"/>
          <w:sz w:val="22"/>
        </w:rPr>
        <w:t xml:space="preserve">the </w:t>
      </w:r>
      <w:r w:rsidR="003F374D" w:rsidRPr="00764488">
        <w:rPr>
          <w:rFonts w:hint="eastAsia"/>
          <w:sz w:val="22"/>
        </w:rPr>
        <w:t xml:space="preserve">picocells. Meanwhile, if the same cell ID is shared among picocells, this deployment scenario </w:t>
      </w:r>
      <w:r w:rsidR="00CE63AA">
        <w:rPr>
          <w:rFonts w:hint="eastAsia"/>
          <w:sz w:val="22"/>
        </w:rPr>
        <w:t>is</w:t>
      </w:r>
      <w:r w:rsidR="003F374D" w:rsidRPr="00764488">
        <w:rPr>
          <w:rFonts w:hint="eastAsia"/>
          <w:sz w:val="22"/>
        </w:rPr>
        <w:t xml:space="preserve"> similar to CoMP Scenario 4. </w:t>
      </w:r>
    </w:p>
    <w:p w:rsidR="001D789A" w:rsidRDefault="003F374D" w:rsidP="001D789A">
      <w:pPr>
        <w:spacing w:after="120"/>
        <w:jc w:val="both"/>
        <w:rPr>
          <w:sz w:val="22"/>
        </w:rPr>
      </w:pPr>
      <w:r w:rsidRPr="00764488">
        <w:rPr>
          <w:rFonts w:hint="eastAsia"/>
          <w:sz w:val="22"/>
        </w:rPr>
        <w:t>Therefore, in such HetNet deployment</w:t>
      </w:r>
      <w:r w:rsidR="00B92F5E" w:rsidRPr="00764488">
        <w:rPr>
          <w:rFonts w:hint="eastAsia"/>
          <w:sz w:val="22"/>
        </w:rPr>
        <w:t>s</w:t>
      </w:r>
      <w:r w:rsidRPr="00764488">
        <w:rPr>
          <w:rFonts w:hint="eastAsia"/>
          <w:sz w:val="22"/>
        </w:rPr>
        <w:t xml:space="preserve"> with CA, </w:t>
      </w:r>
      <w:r w:rsidR="00B92F5E" w:rsidRPr="00764488">
        <w:rPr>
          <w:rFonts w:hint="eastAsia"/>
          <w:sz w:val="22"/>
        </w:rPr>
        <w:t xml:space="preserve">a </w:t>
      </w:r>
      <w:r w:rsidRPr="00764488">
        <w:rPr>
          <w:rFonts w:hint="eastAsia"/>
          <w:sz w:val="22"/>
        </w:rPr>
        <w:t>UE-specific</w:t>
      </w:r>
      <w:r w:rsidR="003F242B" w:rsidRPr="00764488">
        <w:rPr>
          <w:rFonts w:hint="eastAsia"/>
          <w:sz w:val="22"/>
        </w:rPr>
        <w:t xml:space="preserve"> </w:t>
      </w:r>
      <w:r w:rsidRPr="00764488">
        <w:rPr>
          <w:rFonts w:hint="eastAsia"/>
          <w:sz w:val="22"/>
        </w:rPr>
        <w:t xml:space="preserve">sequence </w:t>
      </w:r>
      <w:r w:rsidR="00B92F5E" w:rsidRPr="00764488">
        <w:rPr>
          <w:rFonts w:hint="eastAsia"/>
          <w:sz w:val="22"/>
        </w:rPr>
        <w:t>in the</w:t>
      </w:r>
      <w:r w:rsidR="003F242B" w:rsidRPr="00764488">
        <w:rPr>
          <w:rFonts w:hint="eastAsia"/>
          <w:sz w:val="22"/>
        </w:rPr>
        <w:t xml:space="preserve"> PUSCH DMRS</w:t>
      </w:r>
      <w:r w:rsidRPr="00764488">
        <w:rPr>
          <w:rFonts w:hint="eastAsia"/>
          <w:sz w:val="22"/>
        </w:rPr>
        <w:t xml:space="preserve"> </w:t>
      </w:r>
      <w:r w:rsidR="00B92F5E" w:rsidRPr="00764488">
        <w:rPr>
          <w:rFonts w:hint="eastAsia"/>
          <w:sz w:val="22"/>
        </w:rPr>
        <w:t>would</w:t>
      </w:r>
      <w:r w:rsidRPr="00764488">
        <w:rPr>
          <w:rFonts w:hint="eastAsia"/>
          <w:sz w:val="22"/>
        </w:rPr>
        <w:t xml:space="preserve"> </w:t>
      </w:r>
      <w:r w:rsidR="00415674">
        <w:rPr>
          <w:rFonts w:hint="eastAsia"/>
          <w:sz w:val="22"/>
        </w:rPr>
        <w:t xml:space="preserve">also </w:t>
      </w:r>
      <w:r w:rsidR="00B92F5E" w:rsidRPr="00764488">
        <w:rPr>
          <w:rFonts w:hint="eastAsia"/>
          <w:sz w:val="22"/>
        </w:rPr>
        <w:t>be</w:t>
      </w:r>
      <w:r w:rsidR="000B720C">
        <w:rPr>
          <w:rFonts w:hint="eastAsia"/>
          <w:sz w:val="22"/>
        </w:rPr>
        <w:t xml:space="preserve"> </w:t>
      </w:r>
      <w:r w:rsidRPr="00764488">
        <w:rPr>
          <w:sz w:val="22"/>
        </w:rPr>
        <w:t>useful</w:t>
      </w:r>
      <w:r w:rsidRPr="00764488">
        <w:rPr>
          <w:rFonts w:hint="eastAsia"/>
          <w:sz w:val="22"/>
        </w:rPr>
        <w:t xml:space="preserve"> for </w:t>
      </w:r>
      <w:r w:rsidR="003F242B" w:rsidRPr="00764488">
        <w:rPr>
          <w:rFonts w:hint="eastAsia"/>
          <w:sz w:val="22"/>
        </w:rPr>
        <w:t xml:space="preserve">flexible </w:t>
      </w:r>
      <w:r w:rsidRPr="00764488">
        <w:rPr>
          <w:rFonts w:hint="eastAsia"/>
          <w:sz w:val="22"/>
        </w:rPr>
        <w:t>CoMP operation as well as CoMP Scenario</w:t>
      </w:r>
      <w:r w:rsidR="00B92F5E" w:rsidRPr="00764488">
        <w:rPr>
          <w:rFonts w:hint="eastAsia"/>
          <w:sz w:val="22"/>
        </w:rPr>
        <w:t>s</w:t>
      </w:r>
      <w:r w:rsidRPr="00764488">
        <w:rPr>
          <w:rFonts w:hint="eastAsia"/>
          <w:sz w:val="22"/>
        </w:rPr>
        <w:t xml:space="preserve"> 3</w:t>
      </w:r>
      <w:r w:rsidR="00B92F5E" w:rsidRPr="00764488">
        <w:rPr>
          <w:rFonts w:hint="eastAsia"/>
          <w:sz w:val="22"/>
        </w:rPr>
        <w:t xml:space="preserve"> and </w:t>
      </w:r>
      <w:r w:rsidRPr="00764488">
        <w:rPr>
          <w:rFonts w:hint="eastAsia"/>
          <w:sz w:val="22"/>
        </w:rPr>
        <w:t xml:space="preserve">4. </w:t>
      </w:r>
      <w:r w:rsidR="001535D9" w:rsidRPr="00764488">
        <w:rPr>
          <w:rFonts w:hint="eastAsia"/>
          <w:sz w:val="22"/>
        </w:rPr>
        <w:t>However</w:t>
      </w:r>
      <w:r w:rsidR="001535D9" w:rsidRPr="00764488">
        <w:rPr>
          <w:sz w:val="22"/>
        </w:rPr>
        <w:t>, it i</w:t>
      </w:r>
      <w:r w:rsidR="00C820F2" w:rsidRPr="00764488">
        <w:rPr>
          <w:sz w:val="22"/>
        </w:rPr>
        <w:t xml:space="preserve">s desirable that </w:t>
      </w:r>
      <w:r w:rsidR="00C820F2" w:rsidRPr="00764488">
        <w:rPr>
          <w:rFonts w:hint="eastAsia"/>
          <w:sz w:val="22"/>
        </w:rPr>
        <w:t xml:space="preserve">the </w:t>
      </w:r>
      <w:r w:rsidR="00C820F2" w:rsidRPr="00764488">
        <w:rPr>
          <w:sz w:val="22"/>
        </w:rPr>
        <w:t xml:space="preserve">UE-specific </w:t>
      </w:r>
      <w:r w:rsidR="001535D9" w:rsidRPr="00764488">
        <w:rPr>
          <w:sz w:val="22"/>
        </w:rPr>
        <w:t xml:space="preserve">sequence </w:t>
      </w:r>
      <w:r w:rsidR="00B92F5E" w:rsidRPr="00764488">
        <w:rPr>
          <w:rFonts w:hint="eastAsia"/>
          <w:sz w:val="22"/>
        </w:rPr>
        <w:t>be</w:t>
      </w:r>
      <w:r w:rsidR="001535D9" w:rsidRPr="00764488">
        <w:rPr>
          <w:sz w:val="22"/>
        </w:rPr>
        <w:t xml:space="preserve"> independently configurable component carrier (CC)-by-CC while </w:t>
      </w:r>
      <w:r w:rsidR="00B92F5E" w:rsidRPr="00764488">
        <w:rPr>
          <w:rFonts w:hint="eastAsia"/>
          <w:sz w:val="22"/>
        </w:rPr>
        <w:t xml:space="preserve">the </w:t>
      </w:r>
      <w:r w:rsidR="001535D9" w:rsidRPr="00764488">
        <w:rPr>
          <w:sz w:val="22"/>
        </w:rPr>
        <w:t xml:space="preserve">default sequence </w:t>
      </w:r>
      <w:r w:rsidR="00B92F5E" w:rsidRPr="00764488">
        <w:rPr>
          <w:rFonts w:hint="eastAsia"/>
          <w:sz w:val="22"/>
        </w:rPr>
        <w:t>should be</w:t>
      </w:r>
      <w:r w:rsidR="008E7282">
        <w:rPr>
          <w:sz w:val="22"/>
        </w:rPr>
        <w:t xml:space="preserve"> cell-specific as in Rel</w:t>
      </w:r>
      <w:r w:rsidR="008E7282">
        <w:rPr>
          <w:rFonts w:hint="eastAsia"/>
          <w:sz w:val="22"/>
        </w:rPr>
        <w:t xml:space="preserve">. </w:t>
      </w:r>
      <w:r w:rsidR="001535D9" w:rsidRPr="00764488">
        <w:rPr>
          <w:sz w:val="22"/>
        </w:rPr>
        <w:t>10.</w:t>
      </w:r>
      <w:r w:rsidR="00CE63AA">
        <w:rPr>
          <w:rFonts w:hint="eastAsia"/>
          <w:sz w:val="22"/>
        </w:rPr>
        <w:t xml:space="preserve"> </w:t>
      </w:r>
      <w:r w:rsidR="00CE63AA" w:rsidRPr="00EC0101">
        <w:rPr>
          <w:rFonts w:hint="eastAsia"/>
          <w:sz w:val="22"/>
          <w:lang w:val="en-US"/>
        </w:rPr>
        <w:t xml:space="preserve">Furthermore, even if the new carrier type is applied to </w:t>
      </w:r>
      <w:r w:rsidR="00CE63AA">
        <w:rPr>
          <w:sz w:val="22"/>
          <w:lang w:val="en-US"/>
        </w:rPr>
        <w:t xml:space="preserve">the </w:t>
      </w:r>
      <w:r w:rsidR="00CE63AA" w:rsidRPr="00EC0101">
        <w:rPr>
          <w:rFonts w:hint="eastAsia"/>
          <w:sz w:val="22"/>
          <w:lang w:val="en-US"/>
        </w:rPr>
        <w:t xml:space="preserve">SCell, this kind of scenario can be considered </w:t>
      </w:r>
      <w:r w:rsidR="00CE63AA">
        <w:rPr>
          <w:sz w:val="22"/>
          <w:lang w:val="en-US"/>
        </w:rPr>
        <w:t>to be</w:t>
      </w:r>
      <w:r w:rsidR="00CE63AA" w:rsidRPr="00EC0101">
        <w:rPr>
          <w:rFonts w:hint="eastAsia"/>
          <w:sz w:val="22"/>
          <w:lang w:val="en-US"/>
        </w:rPr>
        <w:t xml:space="preserve"> similar to CoMP Scenario 3 or 4. In this case, however, future proof</w:t>
      </w:r>
      <w:r w:rsidR="00CE63AA">
        <w:rPr>
          <w:sz w:val="22"/>
          <w:lang w:val="en-US"/>
        </w:rPr>
        <w:t>ing</w:t>
      </w:r>
      <w:r w:rsidR="00CE63AA" w:rsidRPr="00EC0101">
        <w:rPr>
          <w:rFonts w:hint="eastAsia"/>
          <w:sz w:val="22"/>
          <w:lang w:val="en-US"/>
        </w:rPr>
        <w:t xml:space="preserve"> and </w:t>
      </w:r>
      <w:r w:rsidR="00CE63AA" w:rsidRPr="00EC0101">
        <w:rPr>
          <w:sz w:val="22"/>
          <w:lang w:val="en-US"/>
        </w:rPr>
        <w:t>scalability</w:t>
      </w:r>
      <w:r w:rsidR="00CE63AA" w:rsidRPr="00EC0101">
        <w:rPr>
          <w:rFonts w:hint="eastAsia"/>
          <w:sz w:val="22"/>
          <w:lang w:val="en-US"/>
        </w:rPr>
        <w:t xml:space="preserve"> are more </w:t>
      </w:r>
      <w:r w:rsidR="00CE63AA" w:rsidRPr="00EC0101">
        <w:rPr>
          <w:sz w:val="22"/>
          <w:lang w:val="en-US"/>
        </w:rPr>
        <w:t>important</w:t>
      </w:r>
      <w:r w:rsidR="00CE63AA" w:rsidRPr="00EC0101">
        <w:rPr>
          <w:rFonts w:hint="eastAsia"/>
          <w:sz w:val="22"/>
          <w:lang w:val="en-US"/>
        </w:rPr>
        <w:t xml:space="preserve"> </w:t>
      </w:r>
      <w:r w:rsidR="00CE63AA">
        <w:rPr>
          <w:sz w:val="22"/>
          <w:lang w:val="en-US"/>
        </w:rPr>
        <w:t xml:space="preserve">issues </w:t>
      </w:r>
      <w:r w:rsidR="00CE63AA" w:rsidRPr="00EC0101">
        <w:rPr>
          <w:rFonts w:hint="eastAsia"/>
          <w:sz w:val="22"/>
          <w:lang w:val="en-US"/>
        </w:rPr>
        <w:t xml:space="preserve">compared to the backward </w:t>
      </w:r>
      <w:r w:rsidR="00CE63AA" w:rsidRPr="00EC0101">
        <w:rPr>
          <w:sz w:val="22"/>
          <w:lang w:val="en-US"/>
        </w:rPr>
        <w:t>compatibility</w:t>
      </w:r>
      <w:r w:rsidR="00CE63AA" w:rsidRPr="00EC0101">
        <w:rPr>
          <w:rFonts w:hint="eastAsia"/>
          <w:sz w:val="22"/>
          <w:lang w:val="en-US"/>
        </w:rPr>
        <w:t xml:space="preserve"> to legacy UEs.</w:t>
      </w:r>
    </w:p>
    <w:p w:rsidR="00C567E9" w:rsidRPr="00764488" w:rsidRDefault="005F67F1" w:rsidP="00C567E9">
      <w:pPr>
        <w:spacing w:after="120"/>
        <w:jc w:val="both"/>
        <w:rPr>
          <w:b/>
          <w:sz w:val="22"/>
          <w:szCs w:val="22"/>
          <w:lang w:val="en-US"/>
        </w:rPr>
      </w:pPr>
      <w:r>
        <w:rPr>
          <w:rFonts w:hint="eastAsia"/>
          <w:b/>
          <w:sz w:val="22"/>
          <w:szCs w:val="22"/>
        </w:rPr>
        <w:t>Observation</w:t>
      </w:r>
      <w:r w:rsidR="009F3278">
        <w:rPr>
          <w:rFonts w:hint="eastAsia"/>
          <w:b/>
          <w:sz w:val="22"/>
          <w:szCs w:val="22"/>
        </w:rPr>
        <w:t xml:space="preserve"> 1</w:t>
      </w:r>
      <w:r w:rsidR="00041BFA" w:rsidRPr="00764488">
        <w:rPr>
          <w:b/>
          <w:sz w:val="22"/>
          <w:szCs w:val="22"/>
          <w:lang w:val="en-US"/>
        </w:rPr>
        <w:t xml:space="preserve">: </w:t>
      </w:r>
      <w:r w:rsidR="00415674">
        <w:rPr>
          <w:rFonts w:hint="eastAsia"/>
          <w:b/>
          <w:sz w:val="22"/>
          <w:szCs w:val="22"/>
          <w:lang w:val="en-US"/>
        </w:rPr>
        <w:t xml:space="preserve">The </w:t>
      </w:r>
      <w:r w:rsidR="00041BFA" w:rsidRPr="00764488">
        <w:rPr>
          <w:b/>
          <w:sz w:val="22"/>
          <w:szCs w:val="22"/>
          <w:lang w:val="en-US"/>
        </w:rPr>
        <w:t xml:space="preserve">UE-specific </w:t>
      </w:r>
      <w:r w:rsidR="00041BFA" w:rsidRPr="00764488">
        <w:rPr>
          <w:rFonts w:hint="eastAsia"/>
          <w:b/>
          <w:sz w:val="22"/>
          <w:szCs w:val="22"/>
          <w:lang w:val="en-US"/>
        </w:rPr>
        <w:t xml:space="preserve">PUSCH </w:t>
      </w:r>
      <w:r w:rsidR="00041BFA" w:rsidRPr="00764488">
        <w:rPr>
          <w:b/>
          <w:sz w:val="22"/>
          <w:szCs w:val="22"/>
          <w:lang w:val="en-US"/>
        </w:rPr>
        <w:t>DM</w:t>
      </w:r>
      <w:r w:rsidR="00C8737B" w:rsidRPr="00764488">
        <w:rPr>
          <w:b/>
          <w:sz w:val="22"/>
          <w:szCs w:val="22"/>
          <w:lang w:val="en-US"/>
        </w:rPr>
        <w:t xml:space="preserve">RS sequence </w:t>
      </w:r>
      <w:r w:rsidR="00C8737B" w:rsidRPr="00764488">
        <w:rPr>
          <w:rFonts w:hint="eastAsia"/>
          <w:b/>
          <w:sz w:val="22"/>
          <w:szCs w:val="22"/>
          <w:lang w:val="en-US"/>
        </w:rPr>
        <w:t>should be</w:t>
      </w:r>
      <w:r w:rsidR="00A01596" w:rsidRPr="00764488">
        <w:rPr>
          <w:b/>
          <w:sz w:val="22"/>
          <w:szCs w:val="22"/>
          <w:lang w:val="en-US"/>
        </w:rPr>
        <w:t xml:space="preserve"> independently configurable CC-by-CC while </w:t>
      </w:r>
      <w:r w:rsidR="00B92F5E" w:rsidRPr="00764488">
        <w:rPr>
          <w:rFonts w:hint="eastAsia"/>
          <w:b/>
          <w:sz w:val="22"/>
          <w:szCs w:val="22"/>
          <w:lang w:val="en-US"/>
        </w:rPr>
        <w:t xml:space="preserve">the </w:t>
      </w:r>
      <w:r w:rsidR="00A01596" w:rsidRPr="00764488">
        <w:rPr>
          <w:b/>
          <w:sz w:val="22"/>
          <w:szCs w:val="22"/>
          <w:lang w:val="en-US"/>
        </w:rPr>
        <w:t xml:space="preserve">default sequence </w:t>
      </w:r>
      <w:r w:rsidR="00B92F5E" w:rsidRPr="00764488">
        <w:rPr>
          <w:rFonts w:hint="eastAsia"/>
          <w:b/>
          <w:sz w:val="22"/>
          <w:szCs w:val="22"/>
          <w:lang w:val="en-US"/>
        </w:rPr>
        <w:t>should be</w:t>
      </w:r>
      <w:r w:rsidR="00A01596" w:rsidRPr="00764488">
        <w:rPr>
          <w:b/>
          <w:sz w:val="22"/>
          <w:szCs w:val="22"/>
          <w:lang w:val="en-US"/>
        </w:rPr>
        <w:t xml:space="preserve"> cell-specific as in </w:t>
      </w:r>
      <w:r w:rsidR="00B92F5E" w:rsidRPr="00764488">
        <w:rPr>
          <w:rFonts w:hint="eastAsia"/>
          <w:b/>
          <w:sz w:val="22"/>
          <w:szCs w:val="22"/>
          <w:lang w:val="en-US"/>
        </w:rPr>
        <w:t xml:space="preserve">the </w:t>
      </w:r>
      <w:r w:rsidR="008E7282">
        <w:rPr>
          <w:b/>
          <w:sz w:val="22"/>
          <w:szCs w:val="22"/>
          <w:lang w:val="en-US"/>
        </w:rPr>
        <w:t>Rel</w:t>
      </w:r>
      <w:r w:rsidR="008E7282">
        <w:rPr>
          <w:rFonts w:hint="eastAsia"/>
          <w:b/>
          <w:sz w:val="22"/>
          <w:szCs w:val="22"/>
          <w:lang w:val="en-US"/>
        </w:rPr>
        <w:t xml:space="preserve">. </w:t>
      </w:r>
      <w:r w:rsidR="00A01596" w:rsidRPr="00764488">
        <w:rPr>
          <w:b/>
          <w:sz w:val="22"/>
          <w:szCs w:val="22"/>
          <w:lang w:val="en-US"/>
        </w:rPr>
        <w:t>10</w:t>
      </w:r>
      <w:r w:rsidR="00606518" w:rsidRPr="00764488">
        <w:rPr>
          <w:rFonts w:hint="eastAsia"/>
          <w:b/>
          <w:sz w:val="22"/>
          <w:szCs w:val="22"/>
          <w:lang w:val="en-US"/>
        </w:rPr>
        <w:t xml:space="preserve"> specification</w:t>
      </w:r>
      <w:r w:rsidR="00B92F5E" w:rsidRPr="00764488">
        <w:rPr>
          <w:rFonts w:hint="eastAsia"/>
          <w:b/>
          <w:sz w:val="22"/>
          <w:szCs w:val="22"/>
          <w:lang w:val="en-US"/>
        </w:rPr>
        <w:t>s</w:t>
      </w:r>
      <w:r w:rsidR="00A01596" w:rsidRPr="00764488">
        <w:rPr>
          <w:b/>
          <w:sz w:val="22"/>
          <w:szCs w:val="22"/>
          <w:lang w:val="en-US"/>
        </w:rPr>
        <w:t>.</w:t>
      </w:r>
    </w:p>
    <w:p w:rsidR="00A01596" w:rsidRPr="001B2C2D" w:rsidRDefault="00A01596" w:rsidP="00C567E9">
      <w:pPr>
        <w:spacing w:after="120"/>
        <w:jc w:val="both"/>
        <w:rPr>
          <w:sz w:val="22"/>
          <w:szCs w:val="22"/>
          <w:lang w:val="en-US"/>
        </w:rPr>
      </w:pPr>
    </w:p>
    <w:p w:rsidR="00C567E9" w:rsidRPr="00764488" w:rsidRDefault="00387E32" w:rsidP="00C567E9">
      <w:pPr>
        <w:spacing w:after="120"/>
        <w:jc w:val="center"/>
        <w:rPr>
          <w:sz w:val="22"/>
          <w:szCs w:val="22"/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3pt;height:133.35pt">
            <v:imagedata r:id="rId7" o:title=""/>
          </v:shape>
        </w:pict>
      </w:r>
    </w:p>
    <w:p w:rsidR="00C567E9" w:rsidRPr="00764488" w:rsidRDefault="00754F95" w:rsidP="00C567E9">
      <w:pPr>
        <w:spacing w:after="120"/>
        <w:jc w:val="center"/>
        <w:rPr>
          <w:sz w:val="22"/>
          <w:szCs w:val="22"/>
          <w:lang w:val="en-US"/>
        </w:rPr>
      </w:pPr>
      <w:r w:rsidRPr="00764488">
        <w:rPr>
          <w:rFonts w:hint="eastAsia"/>
          <w:sz w:val="22"/>
          <w:szCs w:val="22"/>
          <w:lang w:val="en-US"/>
        </w:rPr>
        <w:t xml:space="preserve">Figure </w:t>
      </w:r>
      <w:r w:rsidR="00514BCD">
        <w:rPr>
          <w:rFonts w:hint="eastAsia"/>
          <w:sz w:val="22"/>
          <w:szCs w:val="22"/>
          <w:lang w:val="en-US"/>
        </w:rPr>
        <w:t>1</w:t>
      </w:r>
      <w:r w:rsidR="00C567E9" w:rsidRPr="00764488">
        <w:rPr>
          <w:rFonts w:hint="eastAsia"/>
          <w:sz w:val="22"/>
          <w:szCs w:val="22"/>
          <w:lang w:val="en-US"/>
        </w:rPr>
        <w:t xml:space="preserve"> </w:t>
      </w:r>
      <w:r w:rsidR="00C567E9" w:rsidRPr="00764488">
        <w:rPr>
          <w:sz w:val="22"/>
          <w:szCs w:val="22"/>
          <w:lang w:val="en-US"/>
        </w:rPr>
        <w:t>–</w:t>
      </w:r>
      <w:r w:rsidR="00C567E9" w:rsidRPr="00764488">
        <w:rPr>
          <w:rFonts w:hint="eastAsia"/>
          <w:sz w:val="22"/>
          <w:szCs w:val="22"/>
          <w:lang w:val="en-US"/>
        </w:rPr>
        <w:t xml:space="preserve"> </w:t>
      </w:r>
      <w:r w:rsidR="00F006E0" w:rsidRPr="00764488">
        <w:rPr>
          <w:rFonts w:hint="eastAsia"/>
          <w:sz w:val="22"/>
          <w:szCs w:val="22"/>
          <w:lang w:val="en-US"/>
        </w:rPr>
        <w:t>HetNet</w:t>
      </w:r>
      <w:r w:rsidR="0029410D" w:rsidRPr="00764488">
        <w:rPr>
          <w:rFonts w:hint="eastAsia"/>
          <w:sz w:val="22"/>
          <w:szCs w:val="22"/>
          <w:lang w:val="en-US"/>
        </w:rPr>
        <w:t xml:space="preserve"> d</w:t>
      </w:r>
      <w:r w:rsidRPr="00764488">
        <w:rPr>
          <w:rFonts w:hint="eastAsia"/>
          <w:sz w:val="22"/>
          <w:szCs w:val="22"/>
          <w:lang w:val="en-US"/>
        </w:rPr>
        <w:t xml:space="preserve">eployment </w:t>
      </w:r>
      <w:r w:rsidR="0029410D" w:rsidRPr="00764488">
        <w:rPr>
          <w:rFonts w:hint="eastAsia"/>
          <w:sz w:val="22"/>
          <w:szCs w:val="22"/>
          <w:lang w:val="en-US"/>
        </w:rPr>
        <w:t>with CA</w:t>
      </w:r>
      <w:r w:rsidR="00F5282C" w:rsidRPr="00764488">
        <w:rPr>
          <w:rFonts w:hint="eastAsia"/>
          <w:sz w:val="22"/>
          <w:szCs w:val="22"/>
          <w:lang w:val="en-US"/>
        </w:rPr>
        <w:t>.</w:t>
      </w:r>
    </w:p>
    <w:p w:rsidR="00C57B28" w:rsidRDefault="00C57B28" w:rsidP="0059082C">
      <w:pPr>
        <w:spacing w:after="120"/>
        <w:rPr>
          <w:szCs w:val="24"/>
          <w:lang w:val="en-US"/>
        </w:rPr>
      </w:pPr>
    </w:p>
    <w:p w:rsidR="005E4FEA" w:rsidRPr="00FC106F" w:rsidRDefault="00196ED3" w:rsidP="005E4FEA">
      <w:pPr>
        <w:pStyle w:val="1"/>
        <w:spacing w:before="0" w:after="120"/>
        <w:ind w:left="0" w:firstLine="0"/>
        <w:rPr>
          <w:b/>
          <w:lang w:val="da-DK"/>
        </w:rPr>
      </w:pPr>
      <w:r>
        <w:rPr>
          <w:rFonts w:hint="eastAsia"/>
          <w:b/>
          <w:lang w:val="da-DK"/>
        </w:rPr>
        <w:t>S</w:t>
      </w:r>
      <w:r w:rsidR="001F6265">
        <w:rPr>
          <w:rFonts w:hint="eastAsia"/>
          <w:b/>
          <w:lang w:val="da-DK"/>
        </w:rPr>
        <w:t>ignaling</w:t>
      </w:r>
      <w:r w:rsidR="005C2B89">
        <w:rPr>
          <w:rFonts w:hint="eastAsia"/>
          <w:b/>
          <w:lang w:val="da-DK"/>
        </w:rPr>
        <w:t xml:space="preserve"> Range of VCID and</w:t>
      </w:r>
      <w:r w:rsidR="005C2B89" w:rsidRPr="005C2B89">
        <w:rPr>
          <w:rFonts w:hint="eastAsia"/>
          <w:b/>
          <w:szCs w:val="28"/>
          <w:lang w:val="da-DK"/>
        </w:rPr>
        <w:t xml:space="preserve"> </w:t>
      </w:r>
      <w:r w:rsidR="00B93847" w:rsidRPr="00B93847">
        <w:rPr>
          <w:i/>
          <w:szCs w:val="28"/>
          <w:lang w:val="en-US"/>
        </w:rPr>
        <w:t>c</w:t>
      </w:r>
      <w:r w:rsidR="00B93847" w:rsidRPr="00B93847">
        <w:rPr>
          <w:szCs w:val="28"/>
          <w:vertAlign w:val="subscript"/>
          <w:lang w:val="en-US"/>
        </w:rPr>
        <w:t>init</w:t>
      </w:r>
      <w:r w:rsidR="00B93847" w:rsidRPr="00B93847">
        <w:rPr>
          <w:szCs w:val="28"/>
          <w:vertAlign w:val="superscript"/>
          <w:lang w:val="en-US"/>
        </w:rPr>
        <w:t>CSH</w:t>
      </w:r>
    </w:p>
    <w:p w:rsidR="003D1A7E" w:rsidRDefault="008D6512" w:rsidP="003D1A7E">
      <w:pPr>
        <w:jc w:val="both"/>
        <w:rPr>
          <w:sz w:val="22"/>
          <w:szCs w:val="22"/>
          <w:lang w:val="da-DK"/>
        </w:rPr>
      </w:pPr>
      <w:r w:rsidRPr="003D1A7E">
        <w:rPr>
          <w:rFonts w:hint="eastAsia"/>
          <w:sz w:val="22"/>
          <w:szCs w:val="22"/>
          <w:lang w:val="da-DK"/>
        </w:rPr>
        <w:t>In the Rel. 10 specifici</w:t>
      </w:r>
      <w:r w:rsidR="00B20798" w:rsidRPr="003D1A7E">
        <w:rPr>
          <w:rFonts w:hint="eastAsia"/>
          <w:sz w:val="22"/>
          <w:szCs w:val="22"/>
          <w:lang w:val="da-DK"/>
        </w:rPr>
        <w:t>cation</w:t>
      </w:r>
      <w:r w:rsidR="00415674">
        <w:rPr>
          <w:rFonts w:hint="eastAsia"/>
          <w:sz w:val="22"/>
          <w:szCs w:val="22"/>
          <w:lang w:val="da-DK"/>
        </w:rPr>
        <w:t>s</w:t>
      </w:r>
      <w:r w:rsidR="00B20798" w:rsidRPr="003D1A7E">
        <w:rPr>
          <w:rFonts w:hint="eastAsia"/>
          <w:sz w:val="22"/>
          <w:szCs w:val="22"/>
          <w:lang w:val="da-DK"/>
        </w:rPr>
        <w:t xml:space="preserve">, </w:t>
      </w:r>
      <w:r w:rsidR="006E55A1">
        <w:rPr>
          <w:rFonts w:hint="eastAsia"/>
          <w:sz w:val="22"/>
          <w:szCs w:val="22"/>
        </w:rPr>
        <w:t>reference signal</w:t>
      </w:r>
      <w:r w:rsidR="003D1A7E" w:rsidRPr="003D1A7E">
        <w:rPr>
          <w:sz w:val="22"/>
          <w:szCs w:val="22"/>
        </w:rPr>
        <w:t xml:space="preserve"> sequence </w:t>
      </w:r>
      <w:r w:rsidR="002B1C24" w:rsidRPr="003D1A7E">
        <w:rPr>
          <w:position w:val="-12"/>
          <w:sz w:val="22"/>
          <w:szCs w:val="22"/>
        </w:rPr>
        <w:object w:dxaOrig="639" w:dyaOrig="360">
          <v:shape id="_x0000_i1026" type="#_x0000_t75" style="width:28.8pt;height:16.3pt" o:ole="">
            <v:imagedata r:id="rId8" o:title=""/>
          </v:shape>
          <o:OLEObject Type="Embed" ProgID="Equation.3" ShapeID="_x0000_i1026" DrawAspect="Content" ObjectID="_1398449523" r:id="rId9"/>
        </w:object>
      </w:r>
      <w:r w:rsidR="003D1A7E" w:rsidRPr="003D1A7E">
        <w:rPr>
          <w:sz w:val="22"/>
          <w:szCs w:val="22"/>
        </w:rPr>
        <w:t xml:space="preserve"> is defined by cyclic shift </w:t>
      </w:r>
      <w:r w:rsidR="003D1A7E" w:rsidRPr="003D1A7E">
        <w:rPr>
          <w:rFonts w:ascii="Symbol" w:hAnsi="Symbol"/>
          <w:i/>
          <w:sz w:val="22"/>
          <w:szCs w:val="22"/>
        </w:rPr>
        <w:t></w:t>
      </w:r>
      <w:r w:rsidR="003D1A7E" w:rsidRPr="003D1A7E">
        <w:rPr>
          <w:sz w:val="22"/>
          <w:szCs w:val="22"/>
        </w:rPr>
        <w:t xml:space="preserve"> of base sequence </w:t>
      </w:r>
      <w:r w:rsidR="003D1A7E" w:rsidRPr="003D1A7E">
        <w:rPr>
          <w:position w:val="-12"/>
          <w:sz w:val="22"/>
          <w:szCs w:val="22"/>
        </w:rPr>
        <w:object w:dxaOrig="600" w:dyaOrig="320">
          <v:shape id="_x0000_i1027" type="#_x0000_t75" style="width:30.05pt;height:16.3pt" o:ole="">
            <v:imagedata r:id="rId10" o:title=""/>
          </v:shape>
          <o:OLEObject Type="Embed" ProgID="Equation.3" ShapeID="_x0000_i1027" DrawAspect="Content" ObjectID="_1398449524" r:id="rId11"/>
        </w:object>
      </w:r>
      <w:r w:rsidR="00B20798" w:rsidRPr="003D1A7E">
        <w:rPr>
          <w:rFonts w:hint="eastAsia"/>
          <w:sz w:val="22"/>
          <w:szCs w:val="22"/>
          <w:lang w:val="da-DK"/>
        </w:rPr>
        <w:t xml:space="preserve"> as shown in the following equa</w:t>
      </w:r>
      <w:r w:rsidR="00415674">
        <w:rPr>
          <w:rFonts w:hint="eastAsia"/>
          <w:sz w:val="22"/>
          <w:szCs w:val="22"/>
          <w:lang w:val="da-DK"/>
        </w:rPr>
        <w:t>t</w:t>
      </w:r>
      <w:r w:rsidR="00B20798" w:rsidRPr="003D1A7E">
        <w:rPr>
          <w:rFonts w:hint="eastAsia"/>
          <w:sz w:val="22"/>
          <w:szCs w:val="22"/>
          <w:lang w:val="da-DK"/>
        </w:rPr>
        <w:t>ion</w:t>
      </w:r>
      <w:r w:rsidR="003D1A7E" w:rsidRPr="003D1A7E">
        <w:rPr>
          <w:rFonts w:hint="eastAsia"/>
          <w:sz w:val="22"/>
          <w:szCs w:val="22"/>
        </w:rPr>
        <w:t>, where</w:t>
      </w:r>
      <w:r w:rsidR="003D1A7E" w:rsidRPr="003D1A7E">
        <w:rPr>
          <w:sz w:val="22"/>
          <w:szCs w:val="22"/>
        </w:rPr>
        <w:t xml:space="preserve"> </w:t>
      </w:r>
      <w:r w:rsidR="003D1A7E" w:rsidRPr="003D1A7E">
        <w:rPr>
          <w:rFonts w:hint="eastAsia"/>
          <w:i/>
          <w:sz w:val="22"/>
          <w:szCs w:val="22"/>
          <w:lang w:val="da-DK"/>
        </w:rPr>
        <w:t>u</w:t>
      </w:r>
      <w:r w:rsidR="00C73497">
        <w:rPr>
          <w:rFonts w:hint="eastAsia"/>
          <w:sz w:val="22"/>
          <w:szCs w:val="22"/>
          <w:lang w:val="da-DK"/>
        </w:rPr>
        <w:t>,</w:t>
      </w:r>
      <w:r w:rsidR="003D1A7E" w:rsidRPr="003D1A7E">
        <w:rPr>
          <w:rFonts w:hint="eastAsia"/>
          <w:sz w:val="22"/>
          <w:szCs w:val="22"/>
          <w:lang w:val="da-DK"/>
        </w:rPr>
        <w:t xml:space="preserve"> </w:t>
      </w:r>
      <w:r w:rsidR="003D1A7E" w:rsidRPr="003D1A7E">
        <w:rPr>
          <w:rFonts w:hint="eastAsia"/>
          <w:i/>
          <w:sz w:val="22"/>
          <w:szCs w:val="22"/>
          <w:lang w:val="da-DK"/>
        </w:rPr>
        <w:t>v</w:t>
      </w:r>
      <w:r w:rsidR="003D1A7E" w:rsidRPr="003D1A7E">
        <w:rPr>
          <w:rFonts w:hint="eastAsia"/>
          <w:sz w:val="22"/>
          <w:szCs w:val="22"/>
          <w:lang w:val="da-DK"/>
        </w:rPr>
        <w:t xml:space="preserve"> </w:t>
      </w:r>
      <w:r w:rsidR="00C73497">
        <w:rPr>
          <w:rFonts w:hint="eastAsia"/>
          <w:sz w:val="22"/>
          <w:szCs w:val="22"/>
          <w:lang w:val="da-DK"/>
        </w:rPr>
        <w:t xml:space="preserve">and </w:t>
      </w:r>
      <w:r w:rsidR="00C73497" w:rsidRPr="00C73497">
        <w:rPr>
          <w:rFonts w:hint="eastAsia"/>
          <w:i/>
          <w:sz w:val="22"/>
          <w:szCs w:val="22"/>
          <w:lang w:val="da-DK"/>
        </w:rPr>
        <w:t>M</w:t>
      </w:r>
      <w:r w:rsidR="00C73497" w:rsidRPr="00C73497">
        <w:rPr>
          <w:rFonts w:hint="eastAsia"/>
          <w:sz w:val="22"/>
          <w:szCs w:val="22"/>
          <w:vertAlign w:val="subscript"/>
          <w:lang w:val="da-DK"/>
        </w:rPr>
        <w:t>sc</w:t>
      </w:r>
      <w:r w:rsidR="00C73497" w:rsidRPr="00C73497">
        <w:rPr>
          <w:rFonts w:hint="eastAsia"/>
          <w:sz w:val="22"/>
          <w:szCs w:val="22"/>
          <w:vertAlign w:val="superscript"/>
          <w:lang w:val="da-DK"/>
        </w:rPr>
        <w:t>RS</w:t>
      </w:r>
      <w:r w:rsidR="00C73497">
        <w:rPr>
          <w:rFonts w:hint="eastAsia"/>
          <w:sz w:val="22"/>
          <w:szCs w:val="22"/>
          <w:lang w:val="da-DK"/>
        </w:rPr>
        <w:t xml:space="preserve"> represent</w:t>
      </w:r>
      <w:r w:rsidR="003D1A7E" w:rsidRPr="003D1A7E">
        <w:rPr>
          <w:rFonts w:hint="eastAsia"/>
          <w:sz w:val="22"/>
          <w:szCs w:val="22"/>
          <w:lang w:val="da-DK"/>
        </w:rPr>
        <w:t xml:space="preserve"> the group number</w:t>
      </w:r>
      <w:r w:rsidR="00C73497">
        <w:rPr>
          <w:rFonts w:hint="eastAsia"/>
          <w:sz w:val="22"/>
          <w:szCs w:val="22"/>
          <w:lang w:val="da-DK"/>
        </w:rPr>
        <w:t>,</w:t>
      </w:r>
      <w:r w:rsidR="003D1A7E" w:rsidRPr="003D1A7E">
        <w:rPr>
          <w:rFonts w:hint="eastAsia"/>
          <w:sz w:val="22"/>
          <w:szCs w:val="22"/>
          <w:lang w:val="da-DK"/>
        </w:rPr>
        <w:t xml:space="preserve"> base sequence number</w:t>
      </w:r>
      <w:r w:rsidR="00C73497">
        <w:rPr>
          <w:rFonts w:hint="eastAsia"/>
          <w:sz w:val="22"/>
          <w:szCs w:val="22"/>
          <w:lang w:val="da-DK"/>
        </w:rPr>
        <w:t xml:space="preserve"> and length of </w:t>
      </w:r>
      <w:r w:rsidR="00415674">
        <w:rPr>
          <w:rFonts w:hint="eastAsia"/>
          <w:sz w:val="22"/>
          <w:szCs w:val="22"/>
          <w:lang w:val="da-DK"/>
        </w:rPr>
        <w:t xml:space="preserve">the </w:t>
      </w:r>
      <w:r w:rsidR="00B14884">
        <w:rPr>
          <w:rFonts w:hint="eastAsia"/>
          <w:sz w:val="22"/>
          <w:szCs w:val="22"/>
          <w:lang w:val="da-DK"/>
        </w:rPr>
        <w:t>reference signal</w:t>
      </w:r>
      <w:r w:rsidR="003D1A7E" w:rsidRPr="003D1A7E">
        <w:rPr>
          <w:rFonts w:hint="eastAsia"/>
          <w:sz w:val="22"/>
          <w:szCs w:val="22"/>
          <w:lang w:val="da-DK"/>
        </w:rPr>
        <w:t>, respectively.</w:t>
      </w:r>
    </w:p>
    <w:p w:rsidR="000A7CF6" w:rsidRPr="003D1A7E" w:rsidRDefault="000A7CF6" w:rsidP="003D1A7E">
      <w:pPr>
        <w:jc w:val="both"/>
        <w:rPr>
          <w:sz w:val="22"/>
          <w:szCs w:val="22"/>
          <w:lang w:val="da-DK"/>
        </w:rPr>
      </w:pPr>
    </w:p>
    <w:p w:rsidR="003D1A7E" w:rsidRDefault="00E834F1" w:rsidP="003D1A7E">
      <w:pPr>
        <w:jc w:val="center"/>
      </w:pPr>
      <w:r w:rsidRPr="00DD680B">
        <w:rPr>
          <w:position w:val="-12"/>
        </w:rPr>
        <w:object w:dxaOrig="2960" w:dyaOrig="360">
          <v:shape id="_x0000_i1028" type="#_x0000_t75" style="width:147.75pt;height:18.15pt" o:ole="">
            <v:imagedata r:id="rId12" o:title=""/>
          </v:shape>
          <o:OLEObject Type="Embed" ProgID="Equation.3" ShapeID="_x0000_i1028" DrawAspect="Content" ObjectID="_1398449525" r:id="rId13"/>
        </w:object>
      </w:r>
    </w:p>
    <w:p w:rsidR="000A7CF6" w:rsidRDefault="000A7CF6" w:rsidP="003D1A7E">
      <w:pPr>
        <w:jc w:val="center"/>
        <w:rPr>
          <w:sz w:val="22"/>
          <w:szCs w:val="22"/>
          <w:lang w:val="da-DK"/>
        </w:rPr>
      </w:pPr>
    </w:p>
    <w:p w:rsidR="00B20798" w:rsidRDefault="00A86119" w:rsidP="008D6512">
      <w:pPr>
        <w:rPr>
          <w:sz w:val="22"/>
          <w:szCs w:val="22"/>
          <w:lang w:val="da-DK"/>
        </w:rPr>
      </w:pPr>
      <w:r>
        <w:rPr>
          <w:rFonts w:hint="eastAsia"/>
          <w:sz w:val="22"/>
          <w:szCs w:val="22"/>
          <w:lang w:val="da-DK"/>
        </w:rPr>
        <w:t>All three</w:t>
      </w:r>
      <w:r w:rsidR="00B20798">
        <w:rPr>
          <w:rFonts w:hint="eastAsia"/>
          <w:sz w:val="22"/>
          <w:szCs w:val="22"/>
          <w:lang w:val="da-DK"/>
        </w:rPr>
        <w:t xml:space="preserve"> variable</w:t>
      </w:r>
      <w:r>
        <w:rPr>
          <w:rFonts w:hint="eastAsia"/>
          <w:sz w:val="22"/>
          <w:szCs w:val="22"/>
          <w:lang w:val="da-DK"/>
        </w:rPr>
        <w:t>s</w:t>
      </w:r>
      <w:r w:rsidR="003D133C">
        <w:rPr>
          <w:rFonts w:hint="eastAsia"/>
          <w:sz w:val="22"/>
          <w:szCs w:val="22"/>
          <w:lang w:val="da-DK"/>
        </w:rPr>
        <w:t xml:space="preserve">, i.e., </w:t>
      </w:r>
      <w:r w:rsidR="003D133C" w:rsidRPr="003D133C">
        <w:rPr>
          <w:rFonts w:hint="eastAsia"/>
          <w:i/>
          <w:sz w:val="22"/>
          <w:szCs w:val="22"/>
          <w:lang w:val="da-DK"/>
        </w:rPr>
        <w:t>u</w:t>
      </w:r>
      <w:r w:rsidR="003D133C">
        <w:rPr>
          <w:rFonts w:hint="eastAsia"/>
          <w:sz w:val="22"/>
          <w:szCs w:val="22"/>
          <w:lang w:val="da-DK"/>
        </w:rPr>
        <w:t xml:space="preserve">, </w:t>
      </w:r>
      <w:r w:rsidR="003D133C" w:rsidRPr="003D133C">
        <w:rPr>
          <w:rFonts w:hint="eastAsia"/>
          <w:i/>
          <w:sz w:val="22"/>
          <w:szCs w:val="22"/>
          <w:lang w:val="da-DK"/>
        </w:rPr>
        <w:t>v</w:t>
      </w:r>
      <w:r w:rsidR="003D133C">
        <w:rPr>
          <w:rFonts w:hint="eastAsia"/>
          <w:sz w:val="22"/>
          <w:szCs w:val="22"/>
          <w:lang w:val="da-DK"/>
        </w:rPr>
        <w:t xml:space="preserve">, and </w:t>
      </w:r>
      <w:r w:rsidR="003D133C" w:rsidRPr="003D133C">
        <w:rPr>
          <w:rFonts w:ascii="Symbol" w:hAnsi="Symbol"/>
          <w:i/>
          <w:sz w:val="22"/>
          <w:szCs w:val="22"/>
          <w:lang w:val="da-DK"/>
        </w:rPr>
        <w:t></w:t>
      </w:r>
      <w:r w:rsidR="003D133C">
        <w:rPr>
          <w:rFonts w:hint="eastAsia"/>
          <w:sz w:val="22"/>
          <w:szCs w:val="22"/>
          <w:lang w:val="da-DK"/>
        </w:rPr>
        <w:t>,</w:t>
      </w:r>
      <w:r w:rsidR="00B20798">
        <w:rPr>
          <w:rFonts w:hint="eastAsia"/>
          <w:sz w:val="22"/>
          <w:szCs w:val="22"/>
          <w:lang w:val="da-DK"/>
        </w:rPr>
        <w:t xml:space="preserve"> </w:t>
      </w:r>
      <w:r>
        <w:rPr>
          <w:rFonts w:hint="eastAsia"/>
          <w:sz w:val="22"/>
          <w:szCs w:val="22"/>
          <w:lang w:val="da-DK"/>
        </w:rPr>
        <w:t xml:space="preserve">are derived </w:t>
      </w:r>
      <w:r w:rsidR="003D133C">
        <w:rPr>
          <w:rFonts w:hint="eastAsia"/>
          <w:sz w:val="22"/>
          <w:szCs w:val="22"/>
          <w:lang w:val="da-DK"/>
        </w:rPr>
        <w:t>using</w:t>
      </w:r>
      <w:r>
        <w:rPr>
          <w:rFonts w:hint="eastAsia"/>
          <w:sz w:val="22"/>
          <w:szCs w:val="22"/>
          <w:lang w:val="da-DK"/>
        </w:rPr>
        <w:t xml:space="preserve"> higher layer signaled parameters of </w:t>
      </w:r>
      <w:r w:rsidR="00415674">
        <w:rPr>
          <w:rFonts w:hint="eastAsia"/>
          <w:sz w:val="22"/>
          <w:szCs w:val="22"/>
          <w:lang w:val="da-DK"/>
        </w:rPr>
        <w:t xml:space="preserve">the </w:t>
      </w:r>
      <w:r>
        <w:rPr>
          <w:rFonts w:hint="eastAsia"/>
          <w:sz w:val="22"/>
          <w:szCs w:val="22"/>
          <w:lang w:val="da-DK"/>
        </w:rPr>
        <w:t>Cell ID (</w:t>
      </w:r>
      <w:r w:rsidRPr="00A4099C">
        <w:rPr>
          <w:rFonts w:hint="eastAsia"/>
          <w:i/>
          <w:sz w:val="22"/>
          <w:szCs w:val="22"/>
          <w:lang w:val="da-DK"/>
        </w:rPr>
        <w:t>N</w:t>
      </w:r>
      <w:r w:rsidRPr="00A4099C">
        <w:rPr>
          <w:rFonts w:hint="eastAsia"/>
          <w:sz w:val="22"/>
          <w:szCs w:val="22"/>
          <w:vertAlign w:val="subscript"/>
          <w:lang w:val="da-DK"/>
        </w:rPr>
        <w:t>ID</w:t>
      </w:r>
      <w:r w:rsidRPr="00A4099C">
        <w:rPr>
          <w:rFonts w:hint="eastAsia"/>
          <w:sz w:val="22"/>
          <w:szCs w:val="22"/>
          <w:vertAlign w:val="superscript"/>
          <w:lang w:val="da-DK"/>
        </w:rPr>
        <w:t>cell</w:t>
      </w:r>
      <w:r>
        <w:rPr>
          <w:rFonts w:hint="eastAsia"/>
          <w:sz w:val="22"/>
          <w:szCs w:val="22"/>
          <w:lang w:val="da-DK"/>
        </w:rPr>
        <w:t xml:space="preserve">) and/or </w:t>
      </w:r>
      <w:r w:rsidRPr="00A4099C">
        <w:rPr>
          <w:rFonts w:ascii="Symbol" w:hAnsi="Symbol"/>
          <w:sz w:val="22"/>
          <w:szCs w:val="22"/>
          <w:lang w:val="da-DK"/>
        </w:rPr>
        <w:t></w:t>
      </w:r>
      <w:r w:rsidRPr="00A4099C">
        <w:rPr>
          <w:rFonts w:hint="eastAsia"/>
          <w:sz w:val="22"/>
          <w:szCs w:val="22"/>
          <w:vertAlign w:val="subscript"/>
          <w:lang w:val="da-DK"/>
        </w:rPr>
        <w:t>ss</w:t>
      </w:r>
      <w:r>
        <w:rPr>
          <w:rFonts w:hint="eastAsia"/>
          <w:sz w:val="22"/>
          <w:szCs w:val="22"/>
          <w:lang w:val="da-DK"/>
        </w:rPr>
        <w:t>.</w:t>
      </w:r>
    </w:p>
    <w:p w:rsidR="000A7CF6" w:rsidRPr="00C73497" w:rsidRDefault="000A7CF6" w:rsidP="008D6512">
      <w:pPr>
        <w:rPr>
          <w:sz w:val="22"/>
          <w:szCs w:val="22"/>
          <w:lang w:val="da-DK"/>
        </w:rPr>
      </w:pPr>
    </w:p>
    <w:p w:rsidR="0008472D" w:rsidRPr="008D6512" w:rsidRDefault="008D6512" w:rsidP="008D6512">
      <w:pPr>
        <w:outlineLvl w:val="1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val="en-US"/>
        </w:rPr>
        <w:t>3</w:t>
      </w:r>
      <w:r w:rsidRPr="00A6166D">
        <w:rPr>
          <w:rFonts w:ascii="Arial" w:hAnsi="Arial" w:cs="Arial"/>
          <w:b/>
          <w:lang w:val="en-US"/>
        </w:rPr>
        <w:t xml:space="preserve">.1. </w:t>
      </w:r>
      <w:r>
        <w:rPr>
          <w:rFonts w:ascii="Arial" w:hAnsi="Arial" w:cs="Arial" w:hint="eastAsia"/>
          <w:b/>
        </w:rPr>
        <w:t>Group number</w:t>
      </w:r>
    </w:p>
    <w:p w:rsidR="00664A7E" w:rsidRDefault="00A86119" w:rsidP="00C86F82">
      <w:pPr>
        <w:spacing w:after="120"/>
        <w:jc w:val="both"/>
        <w:rPr>
          <w:sz w:val="22"/>
          <w:szCs w:val="22"/>
          <w:lang w:val="da-DK"/>
        </w:rPr>
      </w:pPr>
      <w:r>
        <w:rPr>
          <w:rFonts w:hint="eastAsia"/>
          <w:sz w:val="22"/>
          <w:szCs w:val="22"/>
          <w:lang w:val="da-DK"/>
        </w:rPr>
        <w:t xml:space="preserve">Regarding the </w:t>
      </w:r>
      <w:r w:rsidR="003D133C">
        <w:rPr>
          <w:rFonts w:hint="eastAsia"/>
          <w:sz w:val="22"/>
          <w:szCs w:val="22"/>
          <w:lang w:val="da-DK"/>
        </w:rPr>
        <w:t>generation of the group number</w:t>
      </w:r>
      <w:r w:rsidR="00196ED3">
        <w:rPr>
          <w:rFonts w:hint="eastAsia"/>
          <w:sz w:val="22"/>
          <w:szCs w:val="22"/>
          <w:lang w:val="da-DK"/>
        </w:rPr>
        <w:t xml:space="preserve"> </w:t>
      </w:r>
      <w:r w:rsidR="00415674">
        <w:rPr>
          <w:rFonts w:hint="eastAsia"/>
          <w:sz w:val="22"/>
          <w:szCs w:val="22"/>
          <w:lang w:val="da-DK"/>
        </w:rPr>
        <w:t>in</w:t>
      </w:r>
      <w:r w:rsidR="003D133C">
        <w:rPr>
          <w:rFonts w:hint="eastAsia"/>
          <w:sz w:val="22"/>
          <w:szCs w:val="22"/>
          <w:lang w:val="da-DK"/>
        </w:rPr>
        <w:t xml:space="preserve"> Rel. 10, </w:t>
      </w:r>
      <w:r w:rsidR="00415674">
        <w:rPr>
          <w:rFonts w:hint="eastAsia"/>
          <w:sz w:val="22"/>
          <w:szCs w:val="22"/>
          <w:lang w:val="da-DK"/>
        </w:rPr>
        <w:t xml:space="preserve">a </w:t>
      </w:r>
      <w:r>
        <w:rPr>
          <w:rFonts w:hint="eastAsia"/>
          <w:sz w:val="22"/>
          <w:szCs w:val="22"/>
          <w:lang w:val="da-DK"/>
        </w:rPr>
        <w:t>s</w:t>
      </w:r>
      <w:r w:rsidR="007C1332">
        <w:rPr>
          <w:rFonts w:hint="eastAsia"/>
          <w:sz w:val="22"/>
          <w:szCs w:val="22"/>
          <w:lang w:val="da-DK"/>
        </w:rPr>
        <w:t>equence shift pattern</w:t>
      </w:r>
      <w:r w:rsidR="00954583">
        <w:rPr>
          <w:rFonts w:hint="eastAsia"/>
          <w:sz w:val="22"/>
          <w:szCs w:val="22"/>
          <w:lang w:val="da-DK"/>
        </w:rPr>
        <w:t xml:space="preserve"> for </w:t>
      </w:r>
      <w:r w:rsidR="00F15325">
        <w:rPr>
          <w:rFonts w:hint="eastAsia"/>
          <w:sz w:val="22"/>
          <w:szCs w:val="22"/>
          <w:lang w:val="da-DK"/>
        </w:rPr>
        <w:t xml:space="preserve">the </w:t>
      </w:r>
      <w:r w:rsidR="00954583">
        <w:rPr>
          <w:rFonts w:hint="eastAsia"/>
          <w:sz w:val="22"/>
          <w:szCs w:val="22"/>
          <w:lang w:val="da-DK"/>
        </w:rPr>
        <w:t>PUSCH,</w:t>
      </w:r>
      <w:r w:rsidR="00D03E2C">
        <w:rPr>
          <w:rFonts w:hint="eastAsia"/>
          <w:sz w:val="22"/>
          <w:szCs w:val="22"/>
          <w:lang w:val="da-DK"/>
        </w:rPr>
        <w:t xml:space="preserve"> </w:t>
      </w:r>
      <w:r w:rsidR="007C1332" w:rsidRPr="00A4099C">
        <w:rPr>
          <w:rFonts w:hint="eastAsia"/>
          <w:i/>
          <w:sz w:val="22"/>
          <w:szCs w:val="22"/>
          <w:lang w:val="da-DK"/>
        </w:rPr>
        <w:t>f</w:t>
      </w:r>
      <w:r w:rsidR="007C1332" w:rsidRPr="00A4099C">
        <w:rPr>
          <w:rFonts w:hint="eastAsia"/>
          <w:sz w:val="22"/>
          <w:szCs w:val="22"/>
          <w:vertAlign w:val="subscript"/>
          <w:lang w:val="da-DK"/>
        </w:rPr>
        <w:t>ss</w:t>
      </w:r>
      <w:r w:rsidR="00A4099C" w:rsidRPr="00A4099C">
        <w:rPr>
          <w:rFonts w:hint="eastAsia"/>
          <w:sz w:val="22"/>
          <w:szCs w:val="22"/>
          <w:vertAlign w:val="superscript"/>
          <w:lang w:val="da-DK"/>
        </w:rPr>
        <w:t>PUSCH</w:t>
      </w:r>
      <w:r w:rsidR="00954583">
        <w:rPr>
          <w:rFonts w:hint="eastAsia"/>
          <w:sz w:val="22"/>
          <w:szCs w:val="22"/>
          <w:lang w:val="da-DK"/>
        </w:rPr>
        <w:t xml:space="preserve">, and </w:t>
      </w:r>
      <w:r w:rsidR="00954583" w:rsidRPr="00A4099C">
        <w:rPr>
          <w:rFonts w:hint="eastAsia"/>
          <w:i/>
          <w:sz w:val="22"/>
          <w:szCs w:val="22"/>
          <w:lang w:val="da-DK"/>
        </w:rPr>
        <w:t>c</w:t>
      </w:r>
      <w:r w:rsidR="00954583" w:rsidRPr="00A4099C">
        <w:rPr>
          <w:rFonts w:hint="eastAsia"/>
          <w:sz w:val="22"/>
          <w:szCs w:val="22"/>
          <w:vertAlign w:val="subscript"/>
          <w:lang w:val="da-DK"/>
        </w:rPr>
        <w:t>init</w:t>
      </w:r>
      <w:r w:rsidR="00954583">
        <w:rPr>
          <w:rFonts w:hint="eastAsia"/>
          <w:sz w:val="22"/>
          <w:szCs w:val="22"/>
          <w:lang w:val="da-DK"/>
        </w:rPr>
        <w:t xml:space="preserve"> for initializing gr</w:t>
      </w:r>
      <w:r w:rsidR="00C86F82">
        <w:rPr>
          <w:rFonts w:hint="eastAsia"/>
          <w:sz w:val="22"/>
          <w:szCs w:val="22"/>
          <w:lang w:val="da-DK"/>
        </w:rPr>
        <w:t>oup hopping</w:t>
      </w:r>
      <w:r w:rsidR="00954583">
        <w:rPr>
          <w:rFonts w:hint="eastAsia"/>
          <w:sz w:val="22"/>
          <w:szCs w:val="22"/>
          <w:lang w:val="da-DK"/>
        </w:rPr>
        <w:t xml:space="preserve"> </w:t>
      </w:r>
      <w:r w:rsidR="00415674">
        <w:rPr>
          <w:rFonts w:hint="eastAsia"/>
          <w:sz w:val="22"/>
          <w:szCs w:val="22"/>
          <w:lang w:val="da-DK"/>
        </w:rPr>
        <w:t>are</w:t>
      </w:r>
      <w:r w:rsidR="00954583">
        <w:rPr>
          <w:rFonts w:hint="eastAsia"/>
          <w:sz w:val="22"/>
          <w:szCs w:val="22"/>
          <w:lang w:val="da-DK"/>
        </w:rPr>
        <w:t xml:space="preserve"> </w:t>
      </w:r>
      <w:r w:rsidR="000A5E95">
        <w:rPr>
          <w:rFonts w:hint="eastAsia"/>
          <w:sz w:val="22"/>
          <w:szCs w:val="22"/>
          <w:lang w:val="da-DK"/>
        </w:rPr>
        <w:t>tied to the</w:t>
      </w:r>
      <w:r w:rsidR="00954583">
        <w:rPr>
          <w:rFonts w:hint="eastAsia"/>
          <w:sz w:val="22"/>
          <w:szCs w:val="22"/>
          <w:lang w:val="da-DK"/>
        </w:rPr>
        <w:t xml:space="preserve"> highe</w:t>
      </w:r>
      <w:r w:rsidR="00A4099C">
        <w:rPr>
          <w:rFonts w:hint="eastAsia"/>
          <w:sz w:val="22"/>
          <w:szCs w:val="22"/>
          <w:lang w:val="da-DK"/>
        </w:rPr>
        <w:t>r layer signaled parameters</w:t>
      </w:r>
      <w:r>
        <w:rPr>
          <w:rFonts w:hint="eastAsia"/>
          <w:sz w:val="22"/>
          <w:szCs w:val="22"/>
          <w:lang w:val="da-DK"/>
        </w:rPr>
        <w:t>,</w:t>
      </w:r>
      <w:r w:rsidR="00954583">
        <w:rPr>
          <w:rFonts w:hint="eastAsia"/>
          <w:sz w:val="22"/>
          <w:szCs w:val="22"/>
          <w:lang w:val="da-DK"/>
        </w:rPr>
        <w:t xml:space="preserve"> as </w:t>
      </w:r>
      <w:r w:rsidR="000A5E95">
        <w:rPr>
          <w:rFonts w:hint="eastAsia"/>
          <w:sz w:val="22"/>
          <w:szCs w:val="22"/>
          <w:lang w:val="da-DK"/>
        </w:rPr>
        <w:t xml:space="preserve">shown in the </w:t>
      </w:r>
      <w:r w:rsidR="00954583">
        <w:rPr>
          <w:rFonts w:hint="eastAsia"/>
          <w:sz w:val="22"/>
          <w:szCs w:val="22"/>
          <w:lang w:val="da-DK"/>
        </w:rPr>
        <w:t>following equations.</w:t>
      </w:r>
    </w:p>
    <w:p w:rsidR="00954583" w:rsidRPr="0008472D" w:rsidRDefault="008E7282" w:rsidP="00E32D94">
      <w:pPr>
        <w:spacing w:after="120"/>
        <w:ind w:firstLine="720"/>
        <w:jc w:val="center"/>
        <w:rPr>
          <w:sz w:val="22"/>
          <w:szCs w:val="22"/>
          <w:lang w:val="da-DK"/>
        </w:rPr>
      </w:pPr>
      <w:r w:rsidRPr="0008472D">
        <w:rPr>
          <w:position w:val="-12"/>
          <w:sz w:val="22"/>
          <w:szCs w:val="22"/>
        </w:rPr>
        <w:object w:dxaOrig="3640" w:dyaOrig="380">
          <v:shape id="_x0000_i1029" type="#_x0000_t75" style="width:155.25pt;height:16.3pt" o:ole="">
            <v:imagedata r:id="rId14" o:title=""/>
          </v:shape>
          <o:OLEObject Type="Embed" ProgID="Equation.3" ShapeID="_x0000_i1029" DrawAspect="Content" ObjectID="_1398449526" r:id="rId15"/>
        </w:object>
      </w:r>
      <w:r w:rsidR="00954583" w:rsidRPr="0008472D">
        <w:rPr>
          <w:rFonts w:hint="eastAsia"/>
          <w:sz w:val="22"/>
          <w:szCs w:val="22"/>
        </w:rPr>
        <w:t xml:space="preserve">, where </w:t>
      </w:r>
      <w:r w:rsidRPr="0008472D">
        <w:rPr>
          <w:position w:val="-12"/>
          <w:sz w:val="22"/>
          <w:szCs w:val="22"/>
        </w:rPr>
        <w:object w:dxaOrig="1540" w:dyaOrig="360">
          <v:shape id="_x0000_i1030" type="#_x0000_t75" style="width:66.35pt;height:15.05pt" o:ole="">
            <v:imagedata r:id="rId16" o:title=""/>
          </v:shape>
          <o:OLEObject Type="Embed" ProgID="Equation.3" ShapeID="_x0000_i1030" DrawAspect="Content" ObjectID="_1398449527" r:id="rId17"/>
        </w:object>
      </w:r>
    </w:p>
    <w:p w:rsidR="00954583" w:rsidRDefault="008E7282" w:rsidP="00E32D94">
      <w:pPr>
        <w:spacing w:after="120"/>
        <w:ind w:firstLine="720"/>
        <w:jc w:val="center"/>
        <w:rPr>
          <w:sz w:val="22"/>
          <w:szCs w:val="22"/>
          <w:lang w:val="da-DK"/>
        </w:rPr>
      </w:pPr>
      <w:r w:rsidRPr="0008472D">
        <w:rPr>
          <w:position w:val="-32"/>
          <w:sz w:val="22"/>
          <w:szCs w:val="22"/>
        </w:rPr>
        <w:object w:dxaOrig="1320" w:dyaOrig="760">
          <v:shape id="_x0000_i1031" type="#_x0000_t75" style="width:56.35pt;height:32.55pt" o:ole="">
            <v:imagedata r:id="rId18" o:title=""/>
          </v:shape>
          <o:OLEObject Type="Embed" ProgID="Equation.3" ShapeID="_x0000_i1031" DrawAspect="Content" ObjectID="_1398449528" r:id="rId19"/>
        </w:object>
      </w:r>
    </w:p>
    <w:p w:rsidR="00954583" w:rsidRDefault="00C86F82" w:rsidP="00C86F82">
      <w:pPr>
        <w:spacing w:after="120"/>
        <w:jc w:val="both"/>
        <w:rPr>
          <w:sz w:val="22"/>
          <w:szCs w:val="22"/>
          <w:lang w:val="da-DK"/>
        </w:rPr>
      </w:pPr>
      <w:r>
        <w:rPr>
          <w:rFonts w:hint="eastAsia"/>
          <w:sz w:val="22"/>
          <w:szCs w:val="22"/>
          <w:lang w:val="da-DK"/>
        </w:rPr>
        <w:t xml:space="preserve">Although all the combinations for </w:t>
      </w:r>
      <w:r w:rsidR="00060F66" w:rsidRPr="00A4099C">
        <w:rPr>
          <w:rFonts w:hint="eastAsia"/>
          <w:i/>
          <w:sz w:val="22"/>
          <w:szCs w:val="22"/>
          <w:lang w:val="da-DK"/>
        </w:rPr>
        <w:t>f</w:t>
      </w:r>
      <w:r w:rsidR="00060F66" w:rsidRPr="00A4099C">
        <w:rPr>
          <w:rFonts w:hint="eastAsia"/>
          <w:sz w:val="22"/>
          <w:szCs w:val="22"/>
          <w:vertAlign w:val="subscript"/>
          <w:lang w:val="da-DK"/>
        </w:rPr>
        <w:t>ss</w:t>
      </w:r>
      <w:r w:rsidR="00060F66" w:rsidRPr="00A4099C">
        <w:rPr>
          <w:rFonts w:hint="eastAsia"/>
          <w:sz w:val="22"/>
          <w:szCs w:val="22"/>
          <w:vertAlign w:val="superscript"/>
          <w:lang w:val="da-DK"/>
        </w:rPr>
        <w:t>PUSCH</w:t>
      </w:r>
      <w:r w:rsidR="00060F66">
        <w:rPr>
          <w:rFonts w:hint="eastAsia"/>
          <w:sz w:val="22"/>
          <w:szCs w:val="22"/>
          <w:lang w:val="da-DK"/>
        </w:rPr>
        <w:t xml:space="preserve"> </w:t>
      </w:r>
      <w:r>
        <w:rPr>
          <w:rFonts w:hint="eastAsia"/>
          <w:sz w:val="22"/>
          <w:szCs w:val="22"/>
          <w:lang w:val="da-DK"/>
        </w:rPr>
        <w:t xml:space="preserve">of </w:t>
      </w:r>
      <w:r w:rsidR="00DE74BA">
        <w:rPr>
          <w:rFonts w:hint="eastAsia"/>
          <w:sz w:val="22"/>
          <w:szCs w:val="22"/>
          <w:lang w:val="da-DK"/>
        </w:rPr>
        <w:t>0-29</w:t>
      </w:r>
      <w:r>
        <w:rPr>
          <w:rFonts w:hint="eastAsia"/>
          <w:sz w:val="22"/>
          <w:szCs w:val="22"/>
          <w:lang w:val="da-DK"/>
        </w:rPr>
        <w:t xml:space="preserve"> and </w:t>
      </w:r>
      <w:r w:rsidR="00060F66" w:rsidRPr="00A4099C">
        <w:rPr>
          <w:rFonts w:hint="eastAsia"/>
          <w:i/>
          <w:sz w:val="22"/>
          <w:szCs w:val="22"/>
          <w:lang w:val="da-DK"/>
        </w:rPr>
        <w:t>c</w:t>
      </w:r>
      <w:r w:rsidR="00060F66" w:rsidRPr="00A4099C">
        <w:rPr>
          <w:rFonts w:hint="eastAsia"/>
          <w:sz w:val="22"/>
          <w:szCs w:val="22"/>
          <w:vertAlign w:val="subscript"/>
          <w:lang w:val="da-DK"/>
        </w:rPr>
        <w:t>init</w:t>
      </w:r>
      <w:r>
        <w:rPr>
          <w:rFonts w:hint="eastAsia"/>
          <w:sz w:val="22"/>
          <w:szCs w:val="22"/>
          <w:lang w:val="da-DK"/>
        </w:rPr>
        <w:t xml:space="preserve"> of </w:t>
      </w:r>
      <w:r w:rsidR="00DE74BA">
        <w:rPr>
          <w:rFonts w:hint="eastAsia"/>
          <w:sz w:val="22"/>
          <w:szCs w:val="22"/>
          <w:lang w:val="da-DK"/>
        </w:rPr>
        <w:t>0-16 can be configured</w:t>
      </w:r>
      <w:r>
        <w:rPr>
          <w:rFonts w:hint="eastAsia"/>
          <w:sz w:val="22"/>
          <w:szCs w:val="22"/>
          <w:lang w:val="da-DK"/>
        </w:rPr>
        <w:t xml:space="preserve"> by utilizing two higher layer configured parameters</w:t>
      </w:r>
      <w:r w:rsidR="00256852">
        <w:rPr>
          <w:rFonts w:hint="eastAsia"/>
          <w:sz w:val="22"/>
          <w:szCs w:val="22"/>
          <w:lang w:val="da-DK"/>
        </w:rPr>
        <w:t xml:space="preserve">, </w:t>
      </w:r>
      <w:r>
        <w:rPr>
          <w:rFonts w:hint="eastAsia"/>
          <w:sz w:val="22"/>
          <w:szCs w:val="22"/>
          <w:lang w:val="da-DK"/>
        </w:rPr>
        <w:t>it is impossible to configure all the</w:t>
      </w:r>
      <w:r w:rsidR="00F262A8">
        <w:rPr>
          <w:rFonts w:hint="eastAsia"/>
          <w:sz w:val="22"/>
          <w:szCs w:val="22"/>
          <w:lang w:val="da-DK"/>
        </w:rPr>
        <w:t>se</w:t>
      </w:r>
      <w:r>
        <w:rPr>
          <w:rFonts w:hint="eastAsia"/>
          <w:sz w:val="22"/>
          <w:szCs w:val="22"/>
          <w:lang w:val="da-DK"/>
        </w:rPr>
        <w:t xml:space="preserve"> combinations </w:t>
      </w:r>
      <w:r w:rsidR="00415674">
        <w:rPr>
          <w:rFonts w:hint="eastAsia"/>
          <w:sz w:val="22"/>
          <w:szCs w:val="22"/>
          <w:lang w:val="da-DK"/>
        </w:rPr>
        <w:t xml:space="preserve">using </w:t>
      </w:r>
      <w:r w:rsidR="00060F66">
        <w:rPr>
          <w:rFonts w:hint="eastAsia"/>
          <w:sz w:val="22"/>
          <w:szCs w:val="22"/>
          <w:lang w:val="da-DK"/>
        </w:rPr>
        <w:t>VCID</w:t>
      </w:r>
      <w:r w:rsidR="00A4099C">
        <w:rPr>
          <w:rFonts w:hint="eastAsia"/>
          <w:sz w:val="22"/>
          <w:szCs w:val="22"/>
          <w:lang w:val="da-DK"/>
        </w:rPr>
        <w:t xml:space="preserve"> </w:t>
      </w:r>
      <w:r w:rsidR="003D133C">
        <w:rPr>
          <w:rFonts w:hint="eastAsia"/>
          <w:sz w:val="22"/>
          <w:szCs w:val="22"/>
          <w:lang w:val="da-DK"/>
        </w:rPr>
        <w:t>with</w:t>
      </w:r>
      <w:r w:rsidR="003D6025">
        <w:rPr>
          <w:rFonts w:hint="eastAsia"/>
          <w:sz w:val="22"/>
          <w:szCs w:val="22"/>
          <w:lang w:val="da-DK"/>
        </w:rPr>
        <w:t>out increasing</w:t>
      </w:r>
      <w:r w:rsidR="003D133C">
        <w:rPr>
          <w:rFonts w:hint="eastAsia"/>
          <w:sz w:val="22"/>
          <w:szCs w:val="22"/>
          <w:lang w:val="da-DK"/>
        </w:rPr>
        <w:t xml:space="preserve"> the range </w:t>
      </w:r>
      <w:r w:rsidR="00B14884">
        <w:rPr>
          <w:rFonts w:hint="eastAsia"/>
          <w:sz w:val="22"/>
          <w:szCs w:val="22"/>
          <w:lang w:val="da-DK"/>
        </w:rPr>
        <w:t>from</w:t>
      </w:r>
      <w:r w:rsidR="00A4099C">
        <w:rPr>
          <w:rFonts w:hint="eastAsia"/>
          <w:sz w:val="22"/>
          <w:szCs w:val="22"/>
          <w:lang w:val="da-DK"/>
        </w:rPr>
        <w:t xml:space="preserve"> 0-503</w:t>
      </w:r>
      <w:r>
        <w:rPr>
          <w:rFonts w:hint="eastAsia"/>
          <w:sz w:val="22"/>
          <w:szCs w:val="22"/>
          <w:lang w:val="da-DK"/>
        </w:rPr>
        <w:t xml:space="preserve">. </w:t>
      </w:r>
      <w:r w:rsidR="00B14884">
        <w:rPr>
          <w:rFonts w:hint="eastAsia"/>
          <w:sz w:val="22"/>
          <w:szCs w:val="22"/>
          <w:lang w:val="da-DK"/>
        </w:rPr>
        <w:t>More specifically, since</w:t>
      </w:r>
      <w:r w:rsidR="004255FF">
        <w:rPr>
          <w:rFonts w:hint="eastAsia"/>
          <w:sz w:val="22"/>
          <w:szCs w:val="22"/>
          <w:lang w:val="da-DK"/>
        </w:rPr>
        <w:t xml:space="preserve"> the combination of</w:t>
      </w:r>
      <w:r w:rsidR="00B14884">
        <w:rPr>
          <w:rFonts w:hint="eastAsia"/>
          <w:sz w:val="22"/>
          <w:szCs w:val="22"/>
          <w:lang w:val="da-DK"/>
        </w:rPr>
        <w:t xml:space="preserve"> </w:t>
      </w:r>
      <w:r w:rsidR="0008472D" w:rsidRPr="00A4099C">
        <w:rPr>
          <w:rFonts w:hint="eastAsia"/>
          <w:i/>
          <w:sz w:val="22"/>
          <w:szCs w:val="22"/>
          <w:lang w:val="da-DK"/>
        </w:rPr>
        <w:t>f</w:t>
      </w:r>
      <w:r w:rsidR="0008472D" w:rsidRPr="00A4099C">
        <w:rPr>
          <w:rFonts w:hint="eastAsia"/>
          <w:sz w:val="22"/>
          <w:szCs w:val="22"/>
          <w:vertAlign w:val="subscript"/>
          <w:lang w:val="da-DK"/>
        </w:rPr>
        <w:t>ss</w:t>
      </w:r>
      <w:r w:rsidR="0008472D" w:rsidRPr="00A4099C">
        <w:rPr>
          <w:rFonts w:hint="eastAsia"/>
          <w:sz w:val="22"/>
          <w:szCs w:val="22"/>
          <w:vertAlign w:val="superscript"/>
          <w:lang w:val="da-DK"/>
        </w:rPr>
        <w:t>PUSCH</w:t>
      </w:r>
      <w:r w:rsidR="0008472D" w:rsidRPr="0008472D">
        <w:rPr>
          <w:rFonts w:hint="eastAsia"/>
          <w:sz w:val="22"/>
          <w:szCs w:val="22"/>
          <w:lang w:val="da-DK"/>
        </w:rPr>
        <w:t xml:space="preserve"> </w:t>
      </w:r>
      <w:r w:rsidR="0008472D">
        <w:rPr>
          <w:rFonts w:hint="eastAsia"/>
          <w:sz w:val="22"/>
          <w:szCs w:val="22"/>
          <w:lang w:val="da-DK"/>
        </w:rPr>
        <w:t xml:space="preserve">of 24-29 </w:t>
      </w:r>
      <w:r w:rsidR="004255FF">
        <w:rPr>
          <w:rFonts w:hint="eastAsia"/>
          <w:sz w:val="22"/>
          <w:szCs w:val="22"/>
          <w:lang w:val="da-DK"/>
        </w:rPr>
        <w:t xml:space="preserve">and </w:t>
      </w:r>
      <w:r w:rsidR="0008472D" w:rsidRPr="00A4099C">
        <w:rPr>
          <w:rFonts w:ascii="Symbol" w:hAnsi="Symbol"/>
          <w:sz w:val="22"/>
          <w:szCs w:val="22"/>
          <w:lang w:val="da-DK"/>
        </w:rPr>
        <w:t></w:t>
      </w:r>
      <w:r w:rsidR="0008472D" w:rsidRPr="00A4099C">
        <w:rPr>
          <w:rFonts w:hint="eastAsia"/>
          <w:sz w:val="22"/>
          <w:szCs w:val="22"/>
          <w:vertAlign w:val="subscript"/>
          <w:lang w:val="da-DK"/>
        </w:rPr>
        <w:t>ss</w:t>
      </w:r>
      <w:r w:rsidR="0008472D" w:rsidRPr="0008472D">
        <w:rPr>
          <w:rFonts w:hint="eastAsia"/>
          <w:sz w:val="22"/>
          <w:szCs w:val="22"/>
          <w:lang w:val="da-DK"/>
        </w:rPr>
        <w:t xml:space="preserve"> </w:t>
      </w:r>
      <w:r w:rsidR="0008472D">
        <w:rPr>
          <w:rFonts w:hint="eastAsia"/>
          <w:sz w:val="22"/>
          <w:szCs w:val="22"/>
          <w:lang w:val="da-DK"/>
        </w:rPr>
        <w:t xml:space="preserve">of 16 </w:t>
      </w:r>
      <w:r w:rsidR="00415674">
        <w:rPr>
          <w:rFonts w:hint="eastAsia"/>
          <w:sz w:val="22"/>
          <w:szCs w:val="22"/>
          <w:lang w:val="da-DK"/>
        </w:rPr>
        <w:t>cannot</w:t>
      </w:r>
      <w:r w:rsidR="0008472D">
        <w:rPr>
          <w:rFonts w:hint="eastAsia"/>
          <w:sz w:val="22"/>
          <w:szCs w:val="22"/>
          <w:lang w:val="da-DK"/>
        </w:rPr>
        <w:t xml:space="preserve"> be </w:t>
      </w:r>
      <w:r w:rsidR="00B14884">
        <w:rPr>
          <w:rFonts w:hint="eastAsia"/>
          <w:sz w:val="22"/>
          <w:szCs w:val="22"/>
          <w:lang w:val="da-DK"/>
        </w:rPr>
        <w:t>realized</w:t>
      </w:r>
      <w:r w:rsidR="008D6512">
        <w:rPr>
          <w:rFonts w:hint="eastAsia"/>
          <w:sz w:val="22"/>
          <w:szCs w:val="22"/>
          <w:lang w:val="da-DK"/>
        </w:rPr>
        <w:t xml:space="preserve">, </w:t>
      </w:r>
      <w:r w:rsidR="00415674">
        <w:rPr>
          <w:rFonts w:hint="eastAsia"/>
          <w:sz w:val="22"/>
          <w:szCs w:val="22"/>
          <w:lang w:val="da-DK"/>
        </w:rPr>
        <w:t xml:space="preserve">the </w:t>
      </w:r>
      <w:r w:rsidR="008D6512">
        <w:rPr>
          <w:rFonts w:hint="eastAsia"/>
          <w:sz w:val="22"/>
          <w:szCs w:val="22"/>
          <w:lang w:val="da-DK"/>
        </w:rPr>
        <w:t>signaling range of V</w:t>
      </w:r>
      <w:r w:rsidR="0008472D">
        <w:rPr>
          <w:rFonts w:hint="eastAsia"/>
          <w:sz w:val="22"/>
          <w:szCs w:val="22"/>
          <w:lang w:val="da-DK"/>
        </w:rPr>
        <w:t>C</w:t>
      </w:r>
      <w:r w:rsidR="008D6512">
        <w:rPr>
          <w:rFonts w:hint="eastAsia"/>
          <w:sz w:val="22"/>
          <w:szCs w:val="22"/>
          <w:lang w:val="da-DK"/>
        </w:rPr>
        <w:t>I</w:t>
      </w:r>
      <w:r w:rsidR="0008472D">
        <w:rPr>
          <w:rFonts w:hint="eastAsia"/>
          <w:sz w:val="22"/>
          <w:szCs w:val="22"/>
          <w:lang w:val="da-DK"/>
        </w:rPr>
        <w:t xml:space="preserve">D should be extended to </w:t>
      </w:r>
      <w:r w:rsidR="00B14884">
        <w:rPr>
          <w:rFonts w:hint="eastAsia"/>
          <w:sz w:val="22"/>
          <w:szCs w:val="22"/>
          <w:lang w:val="da-DK"/>
        </w:rPr>
        <w:t xml:space="preserve">at least </w:t>
      </w:r>
      <w:r w:rsidR="0008472D">
        <w:rPr>
          <w:rFonts w:hint="eastAsia"/>
          <w:sz w:val="22"/>
          <w:szCs w:val="22"/>
          <w:lang w:val="da-DK"/>
        </w:rPr>
        <w:t>0-509</w:t>
      </w:r>
      <w:r w:rsidR="00F262A8">
        <w:rPr>
          <w:rFonts w:hint="eastAsia"/>
          <w:sz w:val="22"/>
          <w:szCs w:val="22"/>
          <w:lang w:val="da-DK"/>
        </w:rPr>
        <w:t xml:space="preserve"> to cover</w:t>
      </w:r>
      <w:r w:rsidR="009E5A8F">
        <w:rPr>
          <w:rFonts w:hint="eastAsia"/>
          <w:sz w:val="22"/>
          <w:szCs w:val="22"/>
          <w:lang w:val="da-DK"/>
        </w:rPr>
        <w:t xml:space="preserve"> all the </w:t>
      </w:r>
      <w:r w:rsidR="003D6025">
        <w:rPr>
          <w:rFonts w:hint="eastAsia"/>
          <w:sz w:val="22"/>
          <w:szCs w:val="22"/>
          <w:lang w:val="da-DK"/>
        </w:rPr>
        <w:t xml:space="preserve">signaling </w:t>
      </w:r>
      <w:r w:rsidR="009E5A8F">
        <w:rPr>
          <w:rFonts w:hint="eastAsia"/>
          <w:sz w:val="22"/>
          <w:szCs w:val="22"/>
          <w:lang w:val="da-DK"/>
        </w:rPr>
        <w:t xml:space="preserve">possibilities </w:t>
      </w:r>
      <w:r w:rsidR="00415674">
        <w:rPr>
          <w:rFonts w:hint="eastAsia"/>
          <w:sz w:val="22"/>
          <w:szCs w:val="22"/>
          <w:lang w:val="da-DK"/>
        </w:rPr>
        <w:t>in</w:t>
      </w:r>
      <w:r w:rsidR="00F262A8">
        <w:rPr>
          <w:rFonts w:hint="eastAsia"/>
          <w:sz w:val="22"/>
          <w:szCs w:val="22"/>
          <w:lang w:val="da-DK"/>
        </w:rPr>
        <w:t xml:space="preserve"> Rel. 10</w:t>
      </w:r>
      <w:r w:rsidR="0008472D">
        <w:rPr>
          <w:rFonts w:hint="eastAsia"/>
          <w:sz w:val="22"/>
          <w:szCs w:val="22"/>
          <w:lang w:val="da-DK"/>
        </w:rPr>
        <w:t>.</w:t>
      </w:r>
    </w:p>
    <w:p w:rsidR="00060B9B" w:rsidRDefault="00537833" w:rsidP="00C86F82">
      <w:pPr>
        <w:spacing w:after="120"/>
        <w:jc w:val="both"/>
        <w:rPr>
          <w:b/>
          <w:sz w:val="22"/>
          <w:szCs w:val="22"/>
          <w:lang w:val="da-DK"/>
        </w:rPr>
      </w:pPr>
      <w:r>
        <w:rPr>
          <w:rFonts w:hint="eastAsia"/>
          <w:b/>
          <w:sz w:val="22"/>
          <w:szCs w:val="22"/>
          <w:lang w:val="da-DK"/>
        </w:rPr>
        <w:t>Proposal 1</w:t>
      </w:r>
      <w:r w:rsidR="00060B9B" w:rsidRPr="00060B9B">
        <w:rPr>
          <w:rFonts w:hint="eastAsia"/>
          <w:b/>
          <w:sz w:val="22"/>
          <w:szCs w:val="22"/>
          <w:lang w:val="da-DK"/>
        </w:rPr>
        <w:t>: Signaling range of VICD should be 0-509.</w:t>
      </w:r>
    </w:p>
    <w:p w:rsidR="000A5E95" w:rsidRPr="00B2717B" w:rsidRDefault="000A5E95" w:rsidP="005F118E">
      <w:pPr>
        <w:rPr>
          <w:b/>
          <w:sz w:val="22"/>
          <w:szCs w:val="22"/>
          <w:lang w:val="da-DK"/>
        </w:rPr>
      </w:pPr>
    </w:p>
    <w:p w:rsidR="00B20798" w:rsidRDefault="00B20798" w:rsidP="00B20798">
      <w:pPr>
        <w:outlineLvl w:val="1"/>
        <w:rPr>
          <w:rFonts w:ascii="Arial" w:hAnsi="Arial" w:cs="Arial"/>
          <w:b/>
          <w:lang w:val="en-US"/>
        </w:rPr>
      </w:pPr>
      <w:r>
        <w:rPr>
          <w:rFonts w:ascii="Arial" w:hAnsi="Arial" w:cs="Arial" w:hint="eastAsia"/>
          <w:b/>
          <w:lang w:val="en-US"/>
        </w:rPr>
        <w:t>3</w:t>
      </w:r>
      <w:r w:rsidRPr="00A6166D">
        <w:rPr>
          <w:rFonts w:ascii="Arial" w:hAnsi="Arial" w:cs="Arial"/>
          <w:b/>
          <w:lang w:val="en-US"/>
        </w:rPr>
        <w:t>.</w:t>
      </w:r>
      <w:r>
        <w:rPr>
          <w:rFonts w:ascii="Arial" w:hAnsi="Arial" w:cs="Arial" w:hint="eastAsia"/>
          <w:b/>
          <w:lang w:val="en-US"/>
        </w:rPr>
        <w:t>2</w:t>
      </w:r>
      <w:r w:rsidRPr="00A6166D">
        <w:rPr>
          <w:rFonts w:ascii="Arial" w:hAnsi="Arial" w:cs="Arial"/>
          <w:b/>
          <w:lang w:val="en-US"/>
        </w:rPr>
        <w:t xml:space="preserve">. </w:t>
      </w:r>
      <w:r>
        <w:rPr>
          <w:rFonts w:ascii="Arial" w:hAnsi="Arial" w:cs="Arial" w:hint="eastAsia"/>
          <w:b/>
          <w:lang w:val="en-US"/>
        </w:rPr>
        <w:t>Sequence number</w:t>
      </w:r>
      <w:r w:rsidR="000A7CF6">
        <w:rPr>
          <w:rFonts w:ascii="Arial" w:hAnsi="Arial" w:cs="Arial" w:hint="eastAsia"/>
          <w:b/>
          <w:lang w:val="en-US"/>
        </w:rPr>
        <w:t xml:space="preserve"> and cyclic shift</w:t>
      </w:r>
    </w:p>
    <w:p w:rsidR="00972C9E" w:rsidRDefault="00972C9E" w:rsidP="00972C9E">
      <w:pPr>
        <w:spacing w:after="120"/>
        <w:jc w:val="both"/>
        <w:rPr>
          <w:sz w:val="22"/>
          <w:szCs w:val="22"/>
          <w:lang w:val="da-DK"/>
        </w:rPr>
      </w:pPr>
      <w:r>
        <w:rPr>
          <w:rFonts w:hint="eastAsia"/>
          <w:sz w:val="22"/>
          <w:szCs w:val="22"/>
          <w:lang w:val="da-DK"/>
        </w:rPr>
        <w:t xml:space="preserve">Regarding the </w:t>
      </w:r>
      <w:r w:rsidR="003D133C">
        <w:rPr>
          <w:rFonts w:hint="eastAsia"/>
          <w:sz w:val="22"/>
          <w:szCs w:val="22"/>
          <w:lang w:val="da-DK"/>
        </w:rPr>
        <w:t xml:space="preserve">generation of </w:t>
      </w:r>
      <w:r>
        <w:rPr>
          <w:rFonts w:hint="eastAsia"/>
          <w:sz w:val="22"/>
          <w:szCs w:val="22"/>
          <w:lang w:val="da-DK"/>
        </w:rPr>
        <w:t>sequence number</w:t>
      </w:r>
      <w:r w:rsidR="000A7CF6">
        <w:rPr>
          <w:rFonts w:hint="eastAsia"/>
          <w:sz w:val="22"/>
          <w:szCs w:val="22"/>
          <w:lang w:val="da-DK"/>
        </w:rPr>
        <w:t xml:space="preserve"> and cyclic shift</w:t>
      </w:r>
      <w:r w:rsidR="003D133C">
        <w:rPr>
          <w:rFonts w:hint="eastAsia"/>
          <w:sz w:val="22"/>
          <w:szCs w:val="22"/>
          <w:lang w:val="da-DK"/>
        </w:rPr>
        <w:t xml:space="preserve"> </w:t>
      </w:r>
      <w:r w:rsidR="00415674">
        <w:rPr>
          <w:rFonts w:hint="eastAsia"/>
          <w:sz w:val="22"/>
          <w:szCs w:val="22"/>
          <w:lang w:val="da-DK"/>
        </w:rPr>
        <w:t>in</w:t>
      </w:r>
      <w:r w:rsidR="003D133C">
        <w:rPr>
          <w:rFonts w:hint="eastAsia"/>
          <w:sz w:val="22"/>
          <w:szCs w:val="22"/>
          <w:lang w:val="da-DK"/>
        </w:rPr>
        <w:t xml:space="preserve"> Rel. 10</w:t>
      </w:r>
      <w:r>
        <w:rPr>
          <w:rFonts w:hint="eastAsia"/>
          <w:sz w:val="22"/>
          <w:szCs w:val="22"/>
          <w:lang w:val="da-DK"/>
        </w:rPr>
        <w:t>,</w:t>
      </w:r>
      <w:r w:rsidR="000A7CF6">
        <w:rPr>
          <w:rFonts w:hint="eastAsia"/>
          <w:sz w:val="22"/>
          <w:szCs w:val="22"/>
          <w:lang w:val="da-DK"/>
        </w:rPr>
        <w:t xml:space="preserve"> </w:t>
      </w:r>
      <w:r w:rsidRPr="00A4099C">
        <w:rPr>
          <w:rFonts w:hint="eastAsia"/>
          <w:i/>
          <w:sz w:val="22"/>
          <w:szCs w:val="22"/>
          <w:lang w:val="da-DK"/>
        </w:rPr>
        <w:t>c</w:t>
      </w:r>
      <w:r w:rsidRPr="00A4099C">
        <w:rPr>
          <w:rFonts w:hint="eastAsia"/>
          <w:sz w:val="22"/>
          <w:szCs w:val="22"/>
          <w:vertAlign w:val="subscript"/>
          <w:lang w:val="da-DK"/>
        </w:rPr>
        <w:t>init</w:t>
      </w:r>
      <w:r>
        <w:rPr>
          <w:rFonts w:hint="eastAsia"/>
          <w:sz w:val="22"/>
          <w:szCs w:val="22"/>
          <w:lang w:val="da-DK"/>
        </w:rPr>
        <w:t xml:space="preserve"> </w:t>
      </w:r>
      <w:r w:rsidR="0000533A">
        <w:rPr>
          <w:rFonts w:hint="eastAsia"/>
          <w:sz w:val="22"/>
          <w:szCs w:val="22"/>
          <w:lang w:val="da-DK"/>
        </w:rPr>
        <w:t xml:space="preserve">utilized </w:t>
      </w:r>
      <w:r>
        <w:rPr>
          <w:rFonts w:hint="eastAsia"/>
          <w:sz w:val="22"/>
          <w:szCs w:val="22"/>
          <w:lang w:val="da-DK"/>
        </w:rPr>
        <w:t xml:space="preserve">for </w:t>
      </w:r>
      <w:r w:rsidR="00415674">
        <w:rPr>
          <w:rFonts w:hint="eastAsia"/>
          <w:sz w:val="22"/>
          <w:szCs w:val="22"/>
          <w:lang w:val="da-DK"/>
        </w:rPr>
        <w:t xml:space="preserve">the </w:t>
      </w:r>
      <w:r>
        <w:rPr>
          <w:rFonts w:hint="eastAsia"/>
          <w:sz w:val="22"/>
          <w:szCs w:val="22"/>
          <w:lang w:val="da-DK"/>
        </w:rPr>
        <w:t xml:space="preserve">initializing sequence hopping </w:t>
      </w:r>
      <w:r w:rsidR="000A7CF6">
        <w:rPr>
          <w:rFonts w:hint="eastAsia"/>
          <w:sz w:val="22"/>
          <w:szCs w:val="22"/>
          <w:lang w:val="da-DK"/>
        </w:rPr>
        <w:t>and cyclic shift hopping are</w:t>
      </w:r>
      <w:r>
        <w:rPr>
          <w:rFonts w:hint="eastAsia"/>
          <w:sz w:val="22"/>
          <w:szCs w:val="22"/>
          <w:lang w:val="da-DK"/>
        </w:rPr>
        <w:t xml:space="preserve"> tied to </w:t>
      </w:r>
      <w:r w:rsidRPr="00A4099C">
        <w:rPr>
          <w:rFonts w:hint="eastAsia"/>
          <w:i/>
          <w:sz w:val="22"/>
          <w:szCs w:val="22"/>
          <w:lang w:val="da-DK"/>
        </w:rPr>
        <w:t>N</w:t>
      </w:r>
      <w:r w:rsidRPr="00A4099C">
        <w:rPr>
          <w:rFonts w:hint="eastAsia"/>
          <w:sz w:val="22"/>
          <w:szCs w:val="22"/>
          <w:vertAlign w:val="subscript"/>
          <w:lang w:val="da-DK"/>
        </w:rPr>
        <w:t>ID</w:t>
      </w:r>
      <w:r w:rsidRPr="00A4099C">
        <w:rPr>
          <w:rFonts w:hint="eastAsia"/>
          <w:sz w:val="22"/>
          <w:szCs w:val="22"/>
          <w:vertAlign w:val="superscript"/>
          <w:lang w:val="da-DK"/>
        </w:rPr>
        <w:t>cell</w:t>
      </w:r>
      <w:r>
        <w:rPr>
          <w:rFonts w:hint="eastAsia"/>
          <w:sz w:val="22"/>
          <w:szCs w:val="22"/>
          <w:lang w:val="da-DK"/>
        </w:rPr>
        <w:t>,</w:t>
      </w:r>
      <w:r w:rsidRPr="00972C9E">
        <w:rPr>
          <w:rFonts w:hint="eastAsia"/>
          <w:sz w:val="22"/>
          <w:szCs w:val="22"/>
          <w:lang w:val="da-DK"/>
        </w:rPr>
        <w:t xml:space="preserve"> </w:t>
      </w:r>
      <w:r>
        <w:rPr>
          <w:rFonts w:hint="eastAsia"/>
          <w:sz w:val="22"/>
          <w:szCs w:val="22"/>
          <w:lang w:val="da-DK"/>
        </w:rPr>
        <w:t>as shown in the</w:t>
      </w:r>
      <w:r w:rsidR="000A7CF6">
        <w:rPr>
          <w:rFonts w:hint="eastAsia"/>
          <w:sz w:val="22"/>
          <w:szCs w:val="22"/>
          <w:lang w:val="da-DK"/>
        </w:rPr>
        <w:t xml:space="preserve"> </w:t>
      </w:r>
      <w:r>
        <w:rPr>
          <w:rFonts w:hint="eastAsia"/>
          <w:sz w:val="22"/>
          <w:szCs w:val="22"/>
          <w:lang w:val="da-DK"/>
        </w:rPr>
        <w:t xml:space="preserve">equation below. </w:t>
      </w:r>
    </w:p>
    <w:p w:rsidR="00972C9E" w:rsidRPr="00760189" w:rsidRDefault="00BB00FE" w:rsidP="00972C9E">
      <w:pPr>
        <w:spacing w:after="120"/>
        <w:jc w:val="center"/>
        <w:rPr>
          <w:sz w:val="22"/>
          <w:szCs w:val="22"/>
          <w:lang w:val="da-DK"/>
        </w:rPr>
      </w:pPr>
      <w:r w:rsidRPr="00A91EB4">
        <w:rPr>
          <w:bCs/>
          <w:position w:val="-30"/>
          <w:lang w:val="en-US"/>
        </w:rPr>
        <w:object w:dxaOrig="2299" w:dyaOrig="700">
          <v:shape id="_x0000_i1032" type="#_x0000_t75" style="width:102.7pt;height:31.95pt" o:ole="">
            <v:imagedata r:id="rId20" o:title=""/>
          </v:shape>
          <o:OLEObject Type="Embed" ProgID="Equation.3" ShapeID="_x0000_i1032" DrawAspect="Content" ObjectID="_1398449529" r:id="rId21"/>
        </w:object>
      </w:r>
    </w:p>
    <w:p w:rsidR="009F3278" w:rsidRDefault="003A2E8E" w:rsidP="00B93847">
      <w:pPr>
        <w:spacing w:after="100" w:afterAutospacing="1"/>
        <w:jc w:val="both"/>
        <w:rPr>
          <w:sz w:val="22"/>
          <w:szCs w:val="22"/>
          <w:lang w:val="da-DK"/>
        </w:rPr>
      </w:pPr>
      <w:r>
        <w:rPr>
          <w:rFonts w:hint="eastAsia"/>
          <w:sz w:val="22"/>
          <w:szCs w:val="22"/>
          <w:lang w:val="da-DK"/>
        </w:rPr>
        <w:t xml:space="preserve">Althgugh </w:t>
      </w:r>
      <w:r w:rsidR="0076416C">
        <w:rPr>
          <w:rFonts w:hint="eastAsia"/>
          <w:sz w:val="22"/>
          <w:szCs w:val="22"/>
          <w:lang w:val="da-DK"/>
        </w:rPr>
        <w:t xml:space="preserve">the range of </w:t>
      </w:r>
      <w:r w:rsidR="0076416C" w:rsidRPr="00A4099C">
        <w:rPr>
          <w:rFonts w:hint="eastAsia"/>
          <w:i/>
          <w:sz w:val="22"/>
          <w:szCs w:val="22"/>
          <w:lang w:val="da-DK"/>
        </w:rPr>
        <w:t>c</w:t>
      </w:r>
      <w:r w:rsidR="0076416C" w:rsidRPr="00A4099C">
        <w:rPr>
          <w:rFonts w:hint="eastAsia"/>
          <w:sz w:val="22"/>
          <w:szCs w:val="22"/>
          <w:vertAlign w:val="subscript"/>
          <w:lang w:val="da-DK"/>
        </w:rPr>
        <w:t>init</w:t>
      </w:r>
      <w:r w:rsidR="0076416C">
        <w:rPr>
          <w:rFonts w:hint="eastAsia"/>
          <w:sz w:val="22"/>
          <w:szCs w:val="22"/>
          <w:lang w:val="da-DK"/>
        </w:rPr>
        <w:t xml:space="preserve"> </w:t>
      </w:r>
      <w:r w:rsidR="00455672">
        <w:rPr>
          <w:rFonts w:hint="eastAsia"/>
          <w:sz w:val="22"/>
          <w:szCs w:val="22"/>
          <w:lang w:val="da-DK"/>
        </w:rPr>
        <w:t>achieved by</w:t>
      </w:r>
      <w:r w:rsidR="00F4106D">
        <w:rPr>
          <w:rFonts w:hint="eastAsia"/>
          <w:sz w:val="22"/>
          <w:szCs w:val="22"/>
          <w:lang w:val="da-DK"/>
        </w:rPr>
        <w:t xml:space="preserve"> Rel. 10 specification </w:t>
      </w:r>
      <w:r w:rsidR="0076416C">
        <w:rPr>
          <w:rFonts w:hint="eastAsia"/>
          <w:sz w:val="22"/>
          <w:szCs w:val="22"/>
          <w:lang w:val="da-DK"/>
        </w:rPr>
        <w:t xml:space="preserve">is 0-541, </w:t>
      </w:r>
      <w:r>
        <w:rPr>
          <w:rFonts w:hint="eastAsia"/>
          <w:sz w:val="22"/>
          <w:szCs w:val="22"/>
          <w:lang w:val="da-DK"/>
        </w:rPr>
        <w:t xml:space="preserve">the total number actually selected is </w:t>
      </w:r>
      <w:r w:rsidR="009F3278">
        <w:rPr>
          <w:rFonts w:hint="eastAsia"/>
          <w:sz w:val="22"/>
          <w:szCs w:val="22"/>
          <w:lang w:val="da-DK"/>
        </w:rPr>
        <w:t xml:space="preserve">limited to </w:t>
      </w:r>
      <w:r>
        <w:rPr>
          <w:rFonts w:hint="eastAsia"/>
          <w:sz w:val="22"/>
          <w:szCs w:val="22"/>
          <w:lang w:val="da-DK"/>
        </w:rPr>
        <w:t>510.</w:t>
      </w:r>
      <w:r w:rsidR="009F3278">
        <w:rPr>
          <w:rFonts w:hint="eastAsia"/>
          <w:sz w:val="22"/>
          <w:szCs w:val="22"/>
          <w:lang w:val="da-DK"/>
        </w:rPr>
        <w:t xml:space="preserve"> In this sense, we propose two alternatives for </w:t>
      </w:r>
      <w:r w:rsidR="00455672">
        <w:rPr>
          <w:rFonts w:hint="eastAsia"/>
          <w:sz w:val="22"/>
          <w:szCs w:val="22"/>
          <w:lang w:val="da-DK"/>
        </w:rPr>
        <w:t>configuring</w:t>
      </w:r>
      <w:r w:rsidR="00F4106D">
        <w:rPr>
          <w:rFonts w:hint="eastAsia"/>
          <w:sz w:val="22"/>
          <w:szCs w:val="22"/>
          <w:lang w:val="da-DK"/>
        </w:rPr>
        <w:t xml:space="preserve"> </w:t>
      </w:r>
      <w:r w:rsidR="0076416C" w:rsidRPr="0054102F">
        <w:rPr>
          <w:rFonts w:hint="eastAsia"/>
          <w:i/>
          <w:sz w:val="22"/>
          <w:szCs w:val="22"/>
          <w:lang w:val="en-US"/>
        </w:rPr>
        <w:t>c</w:t>
      </w:r>
      <w:r w:rsidR="0076416C" w:rsidRPr="003D133C">
        <w:rPr>
          <w:rFonts w:hint="eastAsia"/>
          <w:sz w:val="22"/>
          <w:szCs w:val="22"/>
          <w:vertAlign w:val="subscript"/>
          <w:lang w:val="en-US"/>
        </w:rPr>
        <w:t>init</w:t>
      </w:r>
      <w:r w:rsidR="0076416C" w:rsidRPr="003D133C">
        <w:rPr>
          <w:rFonts w:hint="eastAsia"/>
          <w:sz w:val="22"/>
          <w:szCs w:val="22"/>
          <w:vertAlign w:val="superscript"/>
          <w:lang w:val="en-US"/>
        </w:rPr>
        <w:t>CSH</w:t>
      </w:r>
      <w:r w:rsidR="0076416C">
        <w:rPr>
          <w:rFonts w:hint="eastAsia"/>
          <w:sz w:val="22"/>
          <w:szCs w:val="22"/>
          <w:lang w:val="da-DK"/>
        </w:rPr>
        <w:t>.</w:t>
      </w:r>
    </w:p>
    <w:p w:rsidR="00F05621" w:rsidRDefault="009F3278">
      <w:pPr>
        <w:numPr>
          <w:ilvl w:val="0"/>
          <w:numId w:val="51"/>
        </w:numPr>
        <w:spacing w:after="100" w:afterAutospacing="1"/>
        <w:ind w:left="567" w:hanging="283"/>
        <w:jc w:val="both"/>
        <w:rPr>
          <w:sz w:val="22"/>
          <w:szCs w:val="22"/>
          <w:lang w:val="da-DK"/>
        </w:rPr>
      </w:pPr>
      <w:r>
        <w:rPr>
          <w:rFonts w:hint="eastAsia"/>
          <w:sz w:val="22"/>
          <w:szCs w:val="22"/>
          <w:lang w:val="da-DK"/>
        </w:rPr>
        <w:t xml:space="preserve">Alt. 1: </w:t>
      </w:r>
      <w:r w:rsidR="00F4106D">
        <w:rPr>
          <w:rFonts w:hint="eastAsia"/>
          <w:sz w:val="22"/>
          <w:szCs w:val="22"/>
          <w:lang w:val="da-DK"/>
        </w:rPr>
        <w:t>RRC s</w:t>
      </w:r>
      <w:r>
        <w:rPr>
          <w:rFonts w:hint="eastAsia"/>
          <w:sz w:val="22"/>
          <w:szCs w:val="22"/>
          <w:lang w:val="da-DK"/>
        </w:rPr>
        <w:t xml:space="preserve">ignaling </w:t>
      </w:r>
      <w:r w:rsidR="00455672">
        <w:rPr>
          <w:rFonts w:hint="eastAsia"/>
          <w:sz w:val="22"/>
          <w:szCs w:val="22"/>
          <w:lang w:val="da-DK"/>
        </w:rPr>
        <w:t>configures</w:t>
      </w:r>
      <w:r w:rsidR="00F4106D">
        <w:rPr>
          <w:rFonts w:hint="eastAsia"/>
          <w:sz w:val="22"/>
          <w:szCs w:val="22"/>
          <w:lang w:val="da-DK"/>
        </w:rPr>
        <w:t xml:space="preserve"> </w:t>
      </w:r>
      <w:r w:rsidR="00455672">
        <w:rPr>
          <w:rFonts w:hint="eastAsia"/>
          <w:sz w:val="22"/>
          <w:szCs w:val="22"/>
          <w:lang w:val="da-DK"/>
        </w:rPr>
        <w:t xml:space="preserve">an </w:t>
      </w:r>
      <w:r w:rsidR="00F4106D">
        <w:rPr>
          <w:rFonts w:hint="eastAsia"/>
          <w:sz w:val="22"/>
          <w:szCs w:val="22"/>
          <w:lang w:val="da-DK"/>
        </w:rPr>
        <w:t>index</w:t>
      </w:r>
      <w:r>
        <w:rPr>
          <w:rFonts w:hint="eastAsia"/>
          <w:sz w:val="22"/>
          <w:szCs w:val="22"/>
          <w:lang w:val="da-DK"/>
        </w:rPr>
        <w:t xml:space="preserve"> </w:t>
      </w:r>
      <w:r w:rsidR="00F4106D">
        <w:rPr>
          <w:rFonts w:hint="eastAsia"/>
          <w:sz w:val="22"/>
          <w:szCs w:val="22"/>
          <w:lang w:val="da-DK"/>
        </w:rPr>
        <w:t>with the range of</w:t>
      </w:r>
      <w:r w:rsidR="00455672">
        <w:rPr>
          <w:rFonts w:hint="eastAsia"/>
          <w:sz w:val="22"/>
          <w:szCs w:val="22"/>
          <w:lang w:val="da-DK"/>
        </w:rPr>
        <w:t xml:space="preserve"> 0-509, which is tied</w:t>
      </w:r>
      <w:r>
        <w:rPr>
          <w:rFonts w:hint="eastAsia"/>
          <w:sz w:val="22"/>
          <w:szCs w:val="22"/>
          <w:lang w:val="da-DK"/>
        </w:rPr>
        <w:t xml:space="preserve"> to</w:t>
      </w:r>
      <w:r w:rsidR="00455672">
        <w:rPr>
          <w:rFonts w:hint="eastAsia"/>
          <w:sz w:val="22"/>
          <w:szCs w:val="22"/>
          <w:lang w:val="da-DK"/>
        </w:rPr>
        <w:t xml:space="preserve"> </w:t>
      </w:r>
      <w:r w:rsidRPr="0054102F">
        <w:rPr>
          <w:rFonts w:hint="eastAsia"/>
          <w:i/>
          <w:sz w:val="22"/>
          <w:szCs w:val="22"/>
          <w:lang w:val="en-US"/>
        </w:rPr>
        <w:t>c</w:t>
      </w:r>
      <w:r w:rsidRPr="003D133C">
        <w:rPr>
          <w:rFonts w:hint="eastAsia"/>
          <w:sz w:val="22"/>
          <w:szCs w:val="22"/>
          <w:vertAlign w:val="subscript"/>
          <w:lang w:val="en-US"/>
        </w:rPr>
        <w:t>init</w:t>
      </w:r>
      <w:r w:rsidRPr="003D133C">
        <w:rPr>
          <w:rFonts w:hint="eastAsia"/>
          <w:sz w:val="22"/>
          <w:szCs w:val="22"/>
          <w:vertAlign w:val="superscript"/>
          <w:lang w:val="en-US"/>
        </w:rPr>
        <w:t>CSH</w:t>
      </w:r>
      <w:r w:rsidR="00F4106D">
        <w:rPr>
          <w:rFonts w:hint="eastAsia"/>
          <w:sz w:val="22"/>
          <w:szCs w:val="22"/>
          <w:lang w:val="en-US"/>
        </w:rPr>
        <w:t>.</w:t>
      </w:r>
    </w:p>
    <w:p w:rsidR="00F05621" w:rsidRDefault="00D96F01">
      <w:pPr>
        <w:numPr>
          <w:ilvl w:val="0"/>
          <w:numId w:val="51"/>
        </w:numPr>
        <w:spacing w:after="100" w:afterAutospacing="1"/>
        <w:ind w:left="567" w:hanging="283"/>
        <w:jc w:val="both"/>
        <w:rPr>
          <w:sz w:val="22"/>
          <w:szCs w:val="22"/>
          <w:lang w:val="da-DK"/>
        </w:rPr>
      </w:pPr>
      <w:r w:rsidRPr="00D96F01">
        <w:rPr>
          <w:sz w:val="22"/>
          <w:szCs w:val="22"/>
          <w:lang w:val="en-US"/>
        </w:rPr>
        <w:t>A</w:t>
      </w:r>
      <w:r w:rsidR="009F3278">
        <w:rPr>
          <w:rFonts w:hint="eastAsia"/>
          <w:sz w:val="22"/>
          <w:szCs w:val="22"/>
          <w:lang w:val="en-US"/>
        </w:rPr>
        <w:t xml:space="preserve">lt. 2: </w:t>
      </w:r>
      <w:r w:rsidR="00F4106D">
        <w:rPr>
          <w:rFonts w:hint="eastAsia"/>
          <w:sz w:val="22"/>
          <w:szCs w:val="22"/>
          <w:lang w:val="en-US"/>
        </w:rPr>
        <w:t>RRC signaling directly configures</w:t>
      </w:r>
      <w:r w:rsidR="009F3278">
        <w:rPr>
          <w:rFonts w:hint="eastAsia"/>
          <w:sz w:val="22"/>
          <w:szCs w:val="22"/>
          <w:lang w:val="en-US"/>
        </w:rPr>
        <w:t xml:space="preserve"> </w:t>
      </w:r>
      <w:r w:rsidR="00F4106D" w:rsidRPr="0054102F">
        <w:rPr>
          <w:rFonts w:hint="eastAsia"/>
          <w:i/>
          <w:sz w:val="22"/>
          <w:szCs w:val="22"/>
          <w:lang w:val="en-US"/>
        </w:rPr>
        <w:t>c</w:t>
      </w:r>
      <w:r w:rsidR="00F4106D" w:rsidRPr="003D133C">
        <w:rPr>
          <w:rFonts w:hint="eastAsia"/>
          <w:sz w:val="22"/>
          <w:szCs w:val="22"/>
          <w:vertAlign w:val="subscript"/>
          <w:lang w:val="en-US"/>
        </w:rPr>
        <w:t>init</w:t>
      </w:r>
      <w:r w:rsidR="00F4106D" w:rsidRPr="003D133C">
        <w:rPr>
          <w:rFonts w:hint="eastAsia"/>
          <w:sz w:val="22"/>
          <w:szCs w:val="22"/>
          <w:vertAlign w:val="superscript"/>
          <w:lang w:val="en-US"/>
        </w:rPr>
        <w:t>CSH</w:t>
      </w:r>
      <w:r w:rsidR="00F4106D">
        <w:rPr>
          <w:rFonts w:hint="eastAsia"/>
          <w:sz w:val="22"/>
          <w:szCs w:val="22"/>
          <w:lang w:val="en-US"/>
        </w:rPr>
        <w:t xml:space="preserve"> with the range of </w:t>
      </w:r>
      <w:r w:rsidR="009F3278">
        <w:rPr>
          <w:rFonts w:hint="eastAsia"/>
          <w:sz w:val="22"/>
          <w:szCs w:val="22"/>
          <w:lang w:val="en-US"/>
        </w:rPr>
        <w:t>0-541.</w:t>
      </w:r>
    </w:p>
    <w:p w:rsidR="00B93847" w:rsidRDefault="0076416C" w:rsidP="00B93847">
      <w:pPr>
        <w:spacing w:after="100" w:afterAutospacing="1"/>
        <w:jc w:val="both"/>
        <w:rPr>
          <w:sz w:val="22"/>
          <w:szCs w:val="22"/>
          <w:lang w:val="da-DK"/>
        </w:rPr>
      </w:pPr>
      <w:r>
        <w:rPr>
          <w:rFonts w:hint="eastAsia"/>
          <w:sz w:val="22"/>
          <w:szCs w:val="22"/>
          <w:lang w:val="da-DK"/>
        </w:rPr>
        <w:t xml:space="preserve">Although </w:t>
      </w:r>
      <w:r w:rsidR="00F4106D">
        <w:rPr>
          <w:rFonts w:hint="eastAsia"/>
          <w:sz w:val="22"/>
          <w:szCs w:val="22"/>
          <w:lang w:val="da-DK"/>
        </w:rPr>
        <w:t xml:space="preserve">Alt. 2 seems simple, </w:t>
      </w:r>
      <w:r>
        <w:rPr>
          <w:rFonts w:hint="eastAsia"/>
          <w:sz w:val="22"/>
          <w:szCs w:val="22"/>
          <w:lang w:val="da-DK"/>
        </w:rPr>
        <w:t xml:space="preserve">the </w:t>
      </w:r>
      <w:r w:rsidR="0000533A">
        <w:rPr>
          <w:rFonts w:hint="eastAsia"/>
          <w:sz w:val="22"/>
          <w:szCs w:val="22"/>
          <w:lang w:val="da-DK"/>
        </w:rPr>
        <w:t xml:space="preserve">required </w:t>
      </w:r>
      <w:r>
        <w:rPr>
          <w:rFonts w:hint="eastAsia"/>
          <w:sz w:val="22"/>
          <w:szCs w:val="22"/>
          <w:lang w:val="da-DK"/>
        </w:rPr>
        <w:t>number of</w:t>
      </w:r>
      <w:r w:rsidR="00F4106D">
        <w:rPr>
          <w:rFonts w:hint="eastAsia"/>
          <w:sz w:val="22"/>
          <w:szCs w:val="22"/>
          <w:lang w:val="da-DK"/>
        </w:rPr>
        <w:t xml:space="preserve"> </w:t>
      </w:r>
      <w:r>
        <w:rPr>
          <w:rFonts w:hint="eastAsia"/>
          <w:sz w:val="22"/>
          <w:szCs w:val="22"/>
          <w:lang w:val="da-DK"/>
        </w:rPr>
        <w:t>signaling bits</w:t>
      </w:r>
      <w:r w:rsidR="00F4106D">
        <w:rPr>
          <w:rFonts w:hint="eastAsia"/>
          <w:sz w:val="22"/>
          <w:szCs w:val="22"/>
          <w:lang w:val="da-DK"/>
        </w:rPr>
        <w:t xml:space="preserve"> is</w:t>
      </w:r>
      <w:r>
        <w:rPr>
          <w:rFonts w:hint="eastAsia"/>
          <w:sz w:val="22"/>
          <w:szCs w:val="22"/>
          <w:lang w:val="da-DK"/>
        </w:rPr>
        <w:t xml:space="preserve"> increased by 1 bit</w:t>
      </w:r>
      <w:r w:rsidR="00455672">
        <w:rPr>
          <w:rFonts w:hint="eastAsia"/>
          <w:sz w:val="22"/>
          <w:szCs w:val="22"/>
          <w:lang w:val="da-DK"/>
        </w:rPr>
        <w:t xml:space="preserve"> compared to Alt.1</w:t>
      </w:r>
      <w:r>
        <w:rPr>
          <w:rFonts w:hint="eastAsia"/>
          <w:sz w:val="22"/>
          <w:szCs w:val="22"/>
          <w:lang w:val="da-DK"/>
        </w:rPr>
        <w:t>.</w:t>
      </w:r>
    </w:p>
    <w:p w:rsidR="00B93847" w:rsidRDefault="009F3278" w:rsidP="00B93847">
      <w:pPr>
        <w:spacing w:after="100" w:afterAutospacing="1"/>
        <w:rPr>
          <w:b/>
          <w:sz w:val="22"/>
          <w:szCs w:val="22"/>
          <w:lang w:val="da-DK"/>
        </w:rPr>
      </w:pPr>
      <w:r>
        <w:rPr>
          <w:rFonts w:hint="eastAsia"/>
          <w:b/>
          <w:sz w:val="22"/>
          <w:szCs w:val="22"/>
          <w:lang w:val="da-DK"/>
        </w:rPr>
        <w:t>Observation 2</w:t>
      </w:r>
      <w:r w:rsidR="005420CC" w:rsidRPr="009572F6">
        <w:rPr>
          <w:rFonts w:hint="eastAsia"/>
          <w:b/>
          <w:sz w:val="22"/>
          <w:szCs w:val="22"/>
          <w:lang w:val="da-DK"/>
        </w:rPr>
        <w:t xml:space="preserve">: </w:t>
      </w:r>
      <w:r w:rsidR="00455672">
        <w:rPr>
          <w:rFonts w:hint="eastAsia"/>
          <w:b/>
          <w:sz w:val="22"/>
          <w:szCs w:val="22"/>
          <w:lang w:val="da-DK"/>
        </w:rPr>
        <w:t>There are two alt</w:t>
      </w:r>
      <w:r w:rsidR="00A65F69">
        <w:rPr>
          <w:rFonts w:hint="eastAsia"/>
          <w:b/>
          <w:sz w:val="22"/>
          <w:szCs w:val="22"/>
          <w:lang w:val="da-DK"/>
        </w:rPr>
        <w:t>er</w:t>
      </w:r>
      <w:r w:rsidR="00455672">
        <w:rPr>
          <w:rFonts w:hint="eastAsia"/>
          <w:b/>
          <w:sz w:val="22"/>
          <w:szCs w:val="22"/>
          <w:lang w:val="da-DK"/>
        </w:rPr>
        <w:t xml:space="preserve">natives for configuring </w:t>
      </w:r>
      <w:r w:rsidR="00455672" w:rsidRPr="0054102F">
        <w:rPr>
          <w:rFonts w:hint="eastAsia"/>
          <w:i/>
          <w:sz w:val="22"/>
          <w:szCs w:val="22"/>
          <w:lang w:val="en-US"/>
        </w:rPr>
        <w:t>c</w:t>
      </w:r>
      <w:r w:rsidR="00455672" w:rsidRPr="003D133C">
        <w:rPr>
          <w:rFonts w:hint="eastAsia"/>
          <w:sz w:val="22"/>
          <w:szCs w:val="22"/>
          <w:vertAlign w:val="subscript"/>
          <w:lang w:val="en-US"/>
        </w:rPr>
        <w:t>init</w:t>
      </w:r>
      <w:r w:rsidR="00455672" w:rsidRPr="003D133C">
        <w:rPr>
          <w:rFonts w:hint="eastAsia"/>
          <w:sz w:val="22"/>
          <w:szCs w:val="22"/>
          <w:vertAlign w:val="superscript"/>
          <w:lang w:val="en-US"/>
        </w:rPr>
        <w:t>CSH</w:t>
      </w:r>
      <w:r w:rsidR="00D96F01" w:rsidRPr="00D96F01">
        <w:rPr>
          <w:b/>
          <w:sz w:val="22"/>
          <w:szCs w:val="22"/>
          <w:lang w:val="en-US"/>
        </w:rPr>
        <w:t xml:space="preserve"> with the range </w:t>
      </w:r>
      <w:r w:rsidR="00D96F01" w:rsidRPr="00D96F01">
        <w:rPr>
          <w:b/>
          <w:sz w:val="22"/>
          <w:szCs w:val="22"/>
          <w:lang w:val="da-DK"/>
        </w:rPr>
        <w:t>of 0-5</w:t>
      </w:r>
      <w:r w:rsidR="006420AD">
        <w:rPr>
          <w:rFonts w:hint="eastAsia"/>
          <w:b/>
          <w:sz w:val="22"/>
          <w:szCs w:val="22"/>
          <w:lang w:val="da-DK"/>
        </w:rPr>
        <w:t>41</w:t>
      </w:r>
      <w:r w:rsidR="00455672">
        <w:rPr>
          <w:rFonts w:hint="eastAsia"/>
          <w:sz w:val="22"/>
          <w:szCs w:val="22"/>
          <w:lang w:val="da-DK"/>
        </w:rPr>
        <w:t>.</w:t>
      </w:r>
    </w:p>
    <w:p w:rsidR="00196ED3" w:rsidRDefault="00196ED3" w:rsidP="00196ED3">
      <w:pPr>
        <w:rPr>
          <w:b/>
          <w:sz w:val="22"/>
          <w:szCs w:val="22"/>
          <w:lang w:val="da-DK"/>
        </w:rPr>
      </w:pPr>
    </w:p>
    <w:p w:rsidR="00946862" w:rsidRPr="00196ED3" w:rsidRDefault="00946862" w:rsidP="00946862">
      <w:pPr>
        <w:pStyle w:val="1"/>
        <w:spacing w:before="0" w:after="120"/>
        <w:jc w:val="both"/>
        <w:rPr>
          <w:b/>
          <w:lang w:val="da-DK"/>
        </w:rPr>
      </w:pPr>
      <w:r>
        <w:rPr>
          <w:rFonts w:hint="eastAsia"/>
          <w:b/>
          <w:lang w:val="da-DK"/>
        </w:rPr>
        <w:t>Dynamic</w:t>
      </w:r>
      <w:r w:rsidR="005C2B89">
        <w:rPr>
          <w:rFonts w:hint="eastAsia"/>
          <w:b/>
          <w:lang w:val="da-DK"/>
        </w:rPr>
        <w:t xml:space="preserve"> S</w:t>
      </w:r>
      <w:r w:rsidR="00F4106D">
        <w:rPr>
          <w:rFonts w:hint="eastAsia"/>
          <w:b/>
          <w:lang w:val="da-DK"/>
        </w:rPr>
        <w:t>i</w:t>
      </w:r>
      <w:r w:rsidR="005C2B89">
        <w:rPr>
          <w:rFonts w:hint="eastAsia"/>
          <w:b/>
          <w:lang w:val="da-DK"/>
        </w:rPr>
        <w:t>gnaling of UE-Specific PUSCH DMRS</w:t>
      </w:r>
    </w:p>
    <w:p w:rsidR="00DA4F34" w:rsidRDefault="00A65F69" w:rsidP="00DA4F34">
      <w:pPr>
        <w:spacing w:after="100" w:afterAutospacing="1"/>
        <w:jc w:val="both"/>
        <w:rPr>
          <w:sz w:val="22"/>
          <w:szCs w:val="22"/>
          <w:lang w:val="da-DK"/>
        </w:rPr>
      </w:pPr>
      <w:r>
        <w:rPr>
          <w:rFonts w:hint="eastAsia"/>
          <w:sz w:val="22"/>
          <w:szCs w:val="22"/>
          <w:lang w:val="da-DK"/>
        </w:rPr>
        <w:t xml:space="preserve">A </w:t>
      </w:r>
      <w:r w:rsidR="00946862">
        <w:rPr>
          <w:rFonts w:hint="eastAsia"/>
          <w:sz w:val="22"/>
          <w:szCs w:val="22"/>
          <w:lang w:val="da-DK"/>
        </w:rPr>
        <w:t xml:space="preserve">UE-specific </w:t>
      </w:r>
      <w:r w:rsidR="005C2B89">
        <w:rPr>
          <w:rFonts w:hint="eastAsia"/>
          <w:sz w:val="22"/>
          <w:szCs w:val="22"/>
          <w:lang w:val="en-US"/>
        </w:rPr>
        <w:t xml:space="preserve">PUSCH </w:t>
      </w:r>
      <w:r w:rsidR="00946862">
        <w:rPr>
          <w:rFonts w:hint="eastAsia"/>
          <w:sz w:val="22"/>
          <w:szCs w:val="22"/>
          <w:lang w:val="da-DK"/>
        </w:rPr>
        <w:t xml:space="preserve">DMRS is intended to achieve MU-MIMO in </w:t>
      </w:r>
      <w:r>
        <w:rPr>
          <w:rFonts w:hint="eastAsia"/>
          <w:sz w:val="22"/>
          <w:szCs w:val="22"/>
          <w:lang w:val="da-DK"/>
        </w:rPr>
        <w:t xml:space="preserve">the </w:t>
      </w:r>
      <w:r w:rsidR="00946862">
        <w:rPr>
          <w:rFonts w:hint="eastAsia"/>
          <w:sz w:val="22"/>
          <w:szCs w:val="22"/>
          <w:lang w:val="da-DK"/>
        </w:rPr>
        <w:t xml:space="preserve">UL CoMP scenario. </w:t>
      </w:r>
      <w:r w:rsidR="00E062C9">
        <w:rPr>
          <w:rFonts w:hint="eastAsia"/>
          <w:sz w:val="22"/>
          <w:szCs w:val="22"/>
          <w:lang w:val="da-DK"/>
        </w:rPr>
        <w:t>Normally</w:t>
      </w:r>
      <w:r w:rsidR="00946862">
        <w:rPr>
          <w:rFonts w:hint="eastAsia"/>
          <w:sz w:val="22"/>
          <w:szCs w:val="22"/>
          <w:lang w:val="da-DK"/>
        </w:rPr>
        <w:t xml:space="preserve">, </w:t>
      </w:r>
      <w:r>
        <w:rPr>
          <w:rFonts w:hint="eastAsia"/>
          <w:sz w:val="22"/>
          <w:szCs w:val="22"/>
          <w:lang w:val="da-DK"/>
        </w:rPr>
        <w:t xml:space="preserve">a </w:t>
      </w:r>
      <w:r w:rsidR="00946862">
        <w:rPr>
          <w:rFonts w:hint="eastAsia"/>
          <w:sz w:val="22"/>
          <w:szCs w:val="22"/>
          <w:lang w:val="da-DK"/>
        </w:rPr>
        <w:t xml:space="preserve">UE pair for MU-MIMO is switched </w:t>
      </w:r>
      <w:r w:rsidR="00495059">
        <w:rPr>
          <w:rFonts w:hint="eastAsia"/>
          <w:sz w:val="22"/>
          <w:szCs w:val="22"/>
          <w:lang w:val="da-DK"/>
        </w:rPr>
        <w:t>corresponding to</w:t>
      </w:r>
      <w:r w:rsidR="00946862">
        <w:rPr>
          <w:rFonts w:hint="eastAsia"/>
          <w:sz w:val="22"/>
          <w:szCs w:val="22"/>
          <w:lang w:val="da-DK"/>
        </w:rPr>
        <w:t xml:space="preserve"> the channel dependent scheduling, which is </w:t>
      </w:r>
      <w:r>
        <w:rPr>
          <w:rFonts w:hint="eastAsia"/>
          <w:sz w:val="22"/>
          <w:szCs w:val="22"/>
          <w:lang w:val="da-DK"/>
        </w:rPr>
        <w:t xml:space="preserve">performed </w:t>
      </w:r>
      <w:r w:rsidR="00E062C9">
        <w:rPr>
          <w:rFonts w:hint="eastAsia"/>
          <w:sz w:val="22"/>
          <w:szCs w:val="22"/>
          <w:lang w:val="da-DK"/>
        </w:rPr>
        <w:t xml:space="preserve">with respect to each </w:t>
      </w:r>
      <w:r w:rsidR="00946862">
        <w:rPr>
          <w:rFonts w:hint="eastAsia"/>
          <w:sz w:val="22"/>
          <w:szCs w:val="22"/>
          <w:lang w:val="da-DK"/>
        </w:rPr>
        <w:t xml:space="preserve">subframe. </w:t>
      </w:r>
      <w:r w:rsidR="00E062C9">
        <w:rPr>
          <w:rFonts w:hint="eastAsia"/>
          <w:sz w:val="22"/>
          <w:szCs w:val="22"/>
          <w:lang w:val="da-DK"/>
        </w:rPr>
        <w:t xml:space="preserve">Moreover, </w:t>
      </w:r>
      <w:r w:rsidR="00495059">
        <w:rPr>
          <w:rFonts w:hint="eastAsia"/>
          <w:sz w:val="22"/>
          <w:szCs w:val="22"/>
          <w:lang w:val="da-DK"/>
        </w:rPr>
        <w:t>system-level simulation results</w:t>
      </w:r>
      <w:r w:rsidR="00495059" w:rsidRPr="00472497">
        <w:rPr>
          <w:rFonts w:hint="eastAsia"/>
          <w:sz w:val="22"/>
          <w:szCs w:val="22"/>
          <w:lang w:val="da-DK"/>
        </w:rPr>
        <w:t xml:space="preserve"> in [3] </w:t>
      </w:r>
      <w:r w:rsidRPr="00472497">
        <w:rPr>
          <w:rFonts w:hint="eastAsia"/>
          <w:sz w:val="22"/>
          <w:szCs w:val="22"/>
          <w:lang w:val="da-DK"/>
        </w:rPr>
        <w:t xml:space="preserve">exhibit a </w:t>
      </w:r>
      <w:r w:rsidR="00495059" w:rsidRPr="00472497">
        <w:rPr>
          <w:rFonts w:hint="eastAsia"/>
          <w:sz w:val="22"/>
          <w:szCs w:val="22"/>
          <w:lang w:val="da-DK"/>
        </w:rPr>
        <w:t xml:space="preserve">performance improvement </w:t>
      </w:r>
      <w:r w:rsidR="00F15325" w:rsidRPr="00472497">
        <w:rPr>
          <w:rFonts w:hint="eastAsia"/>
          <w:sz w:val="22"/>
          <w:szCs w:val="22"/>
          <w:lang w:val="da-DK"/>
        </w:rPr>
        <w:t>due to</w:t>
      </w:r>
      <w:r w:rsidR="00495059" w:rsidRPr="00472497">
        <w:rPr>
          <w:rFonts w:hint="eastAsia"/>
          <w:sz w:val="22"/>
          <w:szCs w:val="22"/>
          <w:lang w:val="da-DK"/>
        </w:rPr>
        <w:t xml:space="preserve"> dynamic configuration of the DMRS resource</w:t>
      </w:r>
      <w:r w:rsidR="004255DB" w:rsidRPr="00472497">
        <w:rPr>
          <w:rFonts w:hint="eastAsia"/>
          <w:sz w:val="22"/>
          <w:szCs w:val="22"/>
          <w:lang w:val="da-DK"/>
        </w:rPr>
        <w:t xml:space="preserve"> compared to </w:t>
      </w:r>
      <w:r w:rsidRPr="00472497">
        <w:rPr>
          <w:rFonts w:hint="eastAsia"/>
          <w:sz w:val="22"/>
          <w:szCs w:val="22"/>
          <w:lang w:val="da-DK"/>
        </w:rPr>
        <w:t xml:space="preserve">a </w:t>
      </w:r>
      <w:r w:rsidR="004255DB" w:rsidRPr="00472497">
        <w:rPr>
          <w:rFonts w:hint="eastAsia"/>
          <w:sz w:val="22"/>
          <w:szCs w:val="22"/>
          <w:lang w:val="da-DK"/>
        </w:rPr>
        <w:t>semi</w:t>
      </w:r>
      <w:r w:rsidR="004255DB">
        <w:rPr>
          <w:rFonts w:hint="eastAsia"/>
          <w:sz w:val="22"/>
          <w:szCs w:val="22"/>
          <w:lang w:val="da-DK"/>
        </w:rPr>
        <w:t>-static configuration</w:t>
      </w:r>
      <w:r w:rsidR="00495059">
        <w:rPr>
          <w:rFonts w:hint="eastAsia"/>
          <w:sz w:val="22"/>
          <w:szCs w:val="22"/>
          <w:lang w:val="da-DK"/>
        </w:rPr>
        <w:t>.</w:t>
      </w:r>
      <w:r w:rsidR="00DA4F34">
        <w:rPr>
          <w:rFonts w:hint="eastAsia"/>
          <w:sz w:val="22"/>
          <w:szCs w:val="22"/>
          <w:lang w:val="da-DK"/>
        </w:rPr>
        <w:t xml:space="preserve"> Regarding these aspect</w:t>
      </w:r>
      <w:r>
        <w:rPr>
          <w:rFonts w:hint="eastAsia"/>
          <w:sz w:val="22"/>
          <w:szCs w:val="22"/>
          <w:lang w:val="da-DK"/>
        </w:rPr>
        <w:t>s</w:t>
      </w:r>
      <w:r w:rsidR="00DA4F34">
        <w:rPr>
          <w:rFonts w:hint="eastAsia"/>
          <w:sz w:val="22"/>
          <w:szCs w:val="22"/>
          <w:lang w:val="da-DK"/>
        </w:rPr>
        <w:t xml:space="preserve">, </w:t>
      </w:r>
      <w:r>
        <w:rPr>
          <w:rFonts w:hint="eastAsia"/>
          <w:sz w:val="22"/>
          <w:szCs w:val="22"/>
          <w:lang w:val="da-DK"/>
        </w:rPr>
        <w:t xml:space="preserve">the </w:t>
      </w:r>
      <w:r w:rsidR="00DA4F34">
        <w:rPr>
          <w:rFonts w:hint="eastAsia"/>
          <w:sz w:val="22"/>
          <w:szCs w:val="22"/>
          <w:lang w:val="da-DK"/>
        </w:rPr>
        <w:t xml:space="preserve">UE-specific </w:t>
      </w:r>
      <w:r w:rsidR="005C2B89">
        <w:rPr>
          <w:rFonts w:hint="eastAsia"/>
          <w:sz w:val="22"/>
          <w:szCs w:val="22"/>
          <w:lang w:val="en-US"/>
        </w:rPr>
        <w:t xml:space="preserve">PUSCH </w:t>
      </w:r>
      <w:r w:rsidR="00DA4F34">
        <w:rPr>
          <w:rFonts w:hint="eastAsia"/>
          <w:sz w:val="22"/>
          <w:szCs w:val="22"/>
          <w:lang w:val="da-DK"/>
        </w:rPr>
        <w:t>DMRS resource should be configured dynamically.</w:t>
      </w:r>
      <w:r w:rsidR="00714D52">
        <w:rPr>
          <w:rFonts w:hint="eastAsia"/>
          <w:sz w:val="22"/>
          <w:szCs w:val="22"/>
          <w:lang w:val="da-DK"/>
        </w:rPr>
        <w:t xml:space="preserve"> Furthermore, considering the tradeoff between </w:t>
      </w:r>
      <w:r>
        <w:rPr>
          <w:rFonts w:hint="eastAsia"/>
          <w:sz w:val="22"/>
          <w:szCs w:val="22"/>
          <w:lang w:val="da-DK"/>
        </w:rPr>
        <w:t xml:space="preserve">the </w:t>
      </w:r>
      <w:r w:rsidR="006A193C">
        <w:rPr>
          <w:rFonts w:hint="eastAsia"/>
          <w:sz w:val="22"/>
          <w:szCs w:val="22"/>
          <w:lang w:val="da-DK"/>
        </w:rPr>
        <w:t xml:space="preserve">impact on the DCI format size </w:t>
      </w:r>
      <w:r w:rsidR="00714D52">
        <w:rPr>
          <w:rFonts w:hint="eastAsia"/>
          <w:sz w:val="22"/>
          <w:szCs w:val="22"/>
          <w:lang w:val="da-DK"/>
        </w:rPr>
        <w:t>and the</w:t>
      </w:r>
      <w:r w:rsidR="006A193C" w:rsidRPr="006A193C">
        <w:rPr>
          <w:rFonts w:hint="eastAsia"/>
          <w:sz w:val="22"/>
          <w:szCs w:val="22"/>
          <w:lang w:val="da-DK"/>
        </w:rPr>
        <w:t xml:space="preserve"> </w:t>
      </w:r>
      <w:r w:rsidR="006A193C">
        <w:rPr>
          <w:rFonts w:hint="eastAsia"/>
          <w:sz w:val="22"/>
          <w:szCs w:val="22"/>
          <w:lang w:val="da-DK"/>
        </w:rPr>
        <w:t>flexibility of network operation</w:t>
      </w:r>
      <w:r w:rsidR="00714D52">
        <w:rPr>
          <w:rFonts w:hint="eastAsia"/>
          <w:sz w:val="22"/>
          <w:szCs w:val="22"/>
          <w:lang w:val="da-DK"/>
        </w:rPr>
        <w:t>, it may be sufficient to configure two set</w:t>
      </w:r>
      <w:r>
        <w:rPr>
          <w:rFonts w:hint="eastAsia"/>
          <w:sz w:val="22"/>
          <w:szCs w:val="22"/>
          <w:lang w:val="da-DK"/>
        </w:rPr>
        <w:t>s</w:t>
      </w:r>
      <w:r w:rsidR="006A193C">
        <w:rPr>
          <w:rFonts w:hint="eastAsia"/>
          <w:sz w:val="22"/>
          <w:szCs w:val="22"/>
          <w:lang w:val="da-DK"/>
        </w:rPr>
        <w:t xml:space="preserve"> of the DMRS parameters</w:t>
      </w:r>
      <w:r w:rsidR="00714D52">
        <w:rPr>
          <w:rFonts w:hint="eastAsia"/>
          <w:sz w:val="22"/>
          <w:szCs w:val="22"/>
          <w:lang w:val="da-DK"/>
        </w:rPr>
        <w:t>.</w:t>
      </w:r>
    </w:p>
    <w:p w:rsidR="00C23D35" w:rsidRDefault="00C23D35" w:rsidP="00DA4F34">
      <w:pPr>
        <w:spacing w:after="100" w:afterAutospacing="1"/>
        <w:jc w:val="both"/>
        <w:rPr>
          <w:sz w:val="22"/>
          <w:szCs w:val="22"/>
          <w:lang w:val="da-DK"/>
        </w:rPr>
      </w:pPr>
      <w:r>
        <w:rPr>
          <w:rFonts w:hint="eastAsia"/>
          <w:b/>
          <w:sz w:val="22"/>
          <w:szCs w:val="22"/>
          <w:lang w:val="da-DK"/>
        </w:rPr>
        <w:t xml:space="preserve">Proposal </w:t>
      </w:r>
      <w:r w:rsidR="00455672">
        <w:rPr>
          <w:rFonts w:hint="eastAsia"/>
          <w:b/>
          <w:sz w:val="22"/>
          <w:szCs w:val="22"/>
          <w:lang w:val="da-DK"/>
        </w:rPr>
        <w:t>2</w:t>
      </w:r>
      <w:r w:rsidRPr="00DA4F34">
        <w:rPr>
          <w:rFonts w:hint="eastAsia"/>
          <w:b/>
          <w:sz w:val="22"/>
          <w:szCs w:val="22"/>
          <w:lang w:val="da-DK"/>
        </w:rPr>
        <w:t>: UE-s</w:t>
      </w:r>
      <w:r w:rsidRPr="005C2B89">
        <w:rPr>
          <w:rFonts w:hint="eastAsia"/>
          <w:b/>
          <w:sz w:val="22"/>
          <w:szCs w:val="22"/>
          <w:lang w:val="da-DK"/>
        </w:rPr>
        <w:t xml:space="preserve">pecific </w:t>
      </w:r>
      <w:r w:rsidRPr="00B93847">
        <w:rPr>
          <w:b/>
          <w:sz w:val="22"/>
          <w:szCs w:val="22"/>
          <w:lang w:val="en-US"/>
        </w:rPr>
        <w:t xml:space="preserve">PUSCH </w:t>
      </w:r>
      <w:r w:rsidRPr="005C2B89">
        <w:rPr>
          <w:rFonts w:hint="eastAsia"/>
          <w:b/>
          <w:sz w:val="22"/>
          <w:szCs w:val="22"/>
          <w:lang w:val="da-DK"/>
        </w:rPr>
        <w:t xml:space="preserve">DMRS </w:t>
      </w:r>
      <w:r w:rsidRPr="00DA4F34">
        <w:rPr>
          <w:rFonts w:hint="eastAsia"/>
          <w:b/>
          <w:sz w:val="22"/>
          <w:szCs w:val="22"/>
          <w:lang w:val="da-DK"/>
        </w:rPr>
        <w:t>resource should be configured dynamically</w:t>
      </w:r>
      <w:r w:rsidR="00714D52">
        <w:rPr>
          <w:rFonts w:hint="eastAsia"/>
          <w:b/>
          <w:sz w:val="22"/>
          <w:szCs w:val="22"/>
          <w:lang w:val="da-DK"/>
        </w:rPr>
        <w:t xml:space="preserve"> with </w:t>
      </w:r>
      <w:r w:rsidR="00A65F69">
        <w:rPr>
          <w:rFonts w:hint="eastAsia"/>
          <w:b/>
          <w:sz w:val="22"/>
          <w:szCs w:val="22"/>
          <w:lang w:val="da-DK"/>
        </w:rPr>
        <w:t xml:space="preserve">the </w:t>
      </w:r>
      <w:r w:rsidR="0000533A">
        <w:rPr>
          <w:rFonts w:hint="eastAsia"/>
          <w:b/>
          <w:sz w:val="22"/>
          <w:szCs w:val="22"/>
          <w:lang w:val="da-DK"/>
        </w:rPr>
        <w:t xml:space="preserve">signaling </w:t>
      </w:r>
      <w:r w:rsidR="00714D52">
        <w:rPr>
          <w:rFonts w:hint="eastAsia"/>
          <w:b/>
          <w:sz w:val="22"/>
          <w:szCs w:val="22"/>
          <w:lang w:val="da-DK"/>
        </w:rPr>
        <w:t>length of 1 bit</w:t>
      </w:r>
      <w:r w:rsidRPr="00DA4F34">
        <w:rPr>
          <w:rFonts w:hint="eastAsia"/>
          <w:b/>
          <w:sz w:val="22"/>
          <w:szCs w:val="22"/>
          <w:lang w:val="da-DK"/>
        </w:rPr>
        <w:t>.</w:t>
      </w:r>
    </w:p>
    <w:p w:rsidR="007E45F9" w:rsidRPr="00DA4F34" w:rsidRDefault="007E45F9" w:rsidP="00DA4F34">
      <w:pPr>
        <w:spacing w:after="100" w:afterAutospacing="1"/>
        <w:jc w:val="both"/>
        <w:rPr>
          <w:sz w:val="22"/>
          <w:szCs w:val="22"/>
          <w:lang w:val="da-DK"/>
        </w:rPr>
      </w:pPr>
      <w:r>
        <w:rPr>
          <w:rFonts w:hint="eastAsia"/>
          <w:sz w:val="22"/>
          <w:szCs w:val="22"/>
          <w:lang w:val="da-DK"/>
        </w:rPr>
        <w:t>Dynamic s</w:t>
      </w:r>
      <w:r w:rsidR="00A65F69">
        <w:rPr>
          <w:rFonts w:hint="eastAsia"/>
          <w:sz w:val="22"/>
          <w:szCs w:val="22"/>
          <w:lang w:val="da-DK"/>
        </w:rPr>
        <w:t>i</w:t>
      </w:r>
      <w:r>
        <w:rPr>
          <w:rFonts w:hint="eastAsia"/>
          <w:sz w:val="22"/>
          <w:szCs w:val="22"/>
          <w:lang w:val="da-DK"/>
        </w:rPr>
        <w:t xml:space="preserve">gnaling of the </w:t>
      </w:r>
      <w:r w:rsidR="005C2B89">
        <w:rPr>
          <w:rFonts w:hint="eastAsia"/>
          <w:sz w:val="22"/>
          <w:szCs w:val="22"/>
          <w:lang w:val="da-DK"/>
        </w:rPr>
        <w:t>UE-specific PUSCH DMRS</w:t>
      </w:r>
      <w:r>
        <w:rPr>
          <w:rFonts w:hint="eastAsia"/>
          <w:sz w:val="22"/>
          <w:szCs w:val="22"/>
          <w:lang w:val="da-DK"/>
        </w:rPr>
        <w:t xml:space="preserve"> may be </w:t>
      </w:r>
      <w:r w:rsidR="00A65F69">
        <w:rPr>
          <w:rFonts w:hint="eastAsia"/>
          <w:sz w:val="22"/>
          <w:szCs w:val="22"/>
          <w:lang w:val="da-DK"/>
        </w:rPr>
        <w:t>achieved</w:t>
      </w:r>
      <w:r>
        <w:rPr>
          <w:rFonts w:hint="eastAsia"/>
          <w:sz w:val="22"/>
          <w:szCs w:val="22"/>
          <w:lang w:val="da-DK"/>
        </w:rPr>
        <w:t xml:space="preserve"> by adding </w:t>
      </w:r>
      <w:r w:rsidR="00BE2C73">
        <w:rPr>
          <w:rFonts w:hint="eastAsia"/>
          <w:sz w:val="22"/>
          <w:szCs w:val="22"/>
          <w:lang w:val="da-DK"/>
        </w:rPr>
        <w:t xml:space="preserve">a </w:t>
      </w:r>
      <w:r>
        <w:rPr>
          <w:rFonts w:hint="eastAsia"/>
          <w:sz w:val="22"/>
          <w:szCs w:val="22"/>
          <w:lang w:val="da-DK"/>
        </w:rPr>
        <w:t xml:space="preserve">new bit to </w:t>
      </w:r>
      <w:r w:rsidR="00A65F69">
        <w:rPr>
          <w:rFonts w:hint="eastAsia"/>
          <w:sz w:val="22"/>
          <w:szCs w:val="22"/>
          <w:lang w:val="da-DK"/>
        </w:rPr>
        <w:t xml:space="preserve">the </w:t>
      </w:r>
      <w:r>
        <w:rPr>
          <w:rFonts w:hint="eastAsia"/>
          <w:sz w:val="22"/>
          <w:szCs w:val="22"/>
          <w:lang w:val="da-DK"/>
        </w:rPr>
        <w:t xml:space="preserve">UL related DCI, i.e., DCI Format 0/4. </w:t>
      </w:r>
      <w:r w:rsidR="00714D52">
        <w:rPr>
          <w:rFonts w:hint="eastAsia"/>
          <w:sz w:val="22"/>
          <w:szCs w:val="22"/>
          <w:lang w:val="da-DK"/>
        </w:rPr>
        <w:t>However</w:t>
      </w:r>
      <w:r w:rsidR="00161747">
        <w:rPr>
          <w:rFonts w:hint="eastAsia"/>
          <w:sz w:val="22"/>
          <w:szCs w:val="22"/>
          <w:lang w:val="da-DK"/>
        </w:rPr>
        <w:t xml:space="preserve">, since the payload size of </w:t>
      </w:r>
      <w:r w:rsidR="00ED14F5">
        <w:rPr>
          <w:rFonts w:hint="eastAsia"/>
          <w:sz w:val="22"/>
          <w:szCs w:val="22"/>
          <w:lang w:val="da-DK"/>
        </w:rPr>
        <w:t xml:space="preserve">the </w:t>
      </w:r>
      <w:r w:rsidR="00161747">
        <w:rPr>
          <w:rFonts w:hint="eastAsia"/>
          <w:sz w:val="22"/>
          <w:szCs w:val="22"/>
          <w:lang w:val="da-DK"/>
        </w:rPr>
        <w:t xml:space="preserve">DCI in </w:t>
      </w:r>
      <w:r w:rsidR="00ED14F5">
        <w:rPr>
          <w:rFonts w:hint="eastAsia"/>
          <w:sz w:val="22"/>
          <w:szCs w:val="22"/>
          <w:lang w:val="da-DK"/>
        </w:rPr>
        <w:t xml:space="preserve">the </w:t>
      </w:r>
      <w:r w:rsidR="00161747">
        <w:rPr>
          <w:rFonts w:hint="eastAsia"/>
          <w:sz w:val="22"/>
          <w:szCs w:val="22"/>
          <w:lang w:val="da-DK"/>
        </w:rPr>
        <w:t>common search space should not be changed considering t</w:t>
      </w:r>
      <w:r w:rsidR="00161747" w:rsidRPr="00870D0B">
        <w:rPr>
          <w:rFonts w:hint="eastAsia"/>
          <w:sz w:val="22"/>
          <w:szCs w:val="22"/>
          <w:lang w:val="da-DK"/>
        </w:rPr>
        <w:t xml:space="preserve">he </w:t>
      </w:r>
      <w:r w:rsidR="00C23D35" w:rsidRPr="00870D0B">
        <w:rPr>
          <w:rFonts w:hint="eastAsia"/>
          <w:sz w:val="22"/>
          <w:szCs w:val="22"/>
          <w:lang w:val="da-DK"/>
        </w:rPr>
        <w:t xml:space="preserve">behavior </w:t>
      </w:r>
      <w:r w:rsidR="00ED14F5">
        <w:rPr>
          <w:rFonts w:hint="eastAsia"/>
          <w:sz w:val="22"/>
          <w:szCs w:val="22"/>
          <w:lang w:val="da-DK"/>
        </w:rPr>
        <w:t>of the</w:t>
      </w:r>
      <w:r w:rsidR="00ED14F5" w:rsidRPr="00870D0B">
        <w:rPr>
          <w:rFonts w:hint="eastAsia"/>
          <w:sz w:val="22"/>
          <w:szCs w:val="22"/>
          <w:lang w:val="da-DK"/>
        </w:rPr>
        <w:t xml:space="preserve"> </w:t>
      </w:r>
      <w:r w:rsidR="00ED14F5">
        <w:rPr>
          <w:rFonts w:hint="eastAsia"/>
          <w:sz w:val="22"/>
          <w:szCs w:val="22"/>
          <w:lang w:val="da-DK"/>
        </w:rPr>
        <w:t>sytem</w:t>
      </w:r>
      <w:r w:rsidR="00161747" w:rsidRPr="00870D0B">
        <w:rPr>
          <w:rFonts w:hint="eastAsia"/>
          <w:sz w:val="22"/>
          <w:szCs w:val="22"/>
          <w:lang w:val="da-DK"/>
        </w:rPr>
        <w:t xml:space="preserve">, </w:t>
      </w:r>
      <w:r w:rsidR="00C23D35" w:rsidRPr="00870D0B">
        <w:rPr>
          <w:rFonts w:hint="eastAsia"/>
          <w:sz w:val="22"/>
          <w:szCs w:val="22"/>
          <w:lang w:val="da-DK"/>
        </w:rPr>
        <w:t>mo</w:t>
      </w:r>
      <w:r w:rsidR="00C23D35">
        <w:rPr>
          <w:rFonts w:hint="eastAsia"/>
          <w:sz w:val="22"/>
          <w:szCs w:val="22"/>
          <w:lang w:val="da-DK"/>
        </w:rPr>
        <w:t>dification sho</w:t>
      </w:r>
      <w:r w:rsidR="00ED14F5">
        <w:rPr>
          <w:rFonts w:hint="eastAsia"/>
          <w:sz w:val="22"/>
          <w:szCs w:val="22"/>
          <w:lang w:val="da-DK"/>
        </w:rPr>
        <w:t>u</w:t>
      </w:r>
      <w:r w:rsidR="00C23D35">
        <w:rPr>
          <w:rFonts w:hint="eastAsia"/>
          <w:sz w:val="22"/>
          <w:szCs w:val="22"/>
          <w:lang w:val="da-DK"/>
        </w:rPr>
        <w:t>ld be lim</w:t>
      </w:r>
      <w:r w:rsidR="00ED14F5">
        <w:rPr>
          <w:rFonts w:hint="eastAsia"/>
          <w:sz w:val="22"/>
          <w:szCs w:val="22"/>
          <w:lang w:val="da-DK"/>
        </w:rPr>
        <w:t>i</w:t>
      </w:r>
      <w:r w:rsidR="00C23D35">
        <w:rPr>
          <w:rFonts w:hint="eastAsia"/>
          <w:sz w:val="22"/>
          <w:szCs w:val="22"/>
          <w:lang w:val="da-DK"/>
        </w:rPr>
        <w:t xml:space="preserve">ted to </w:t>
      </w:r>
      <w:r w:rsidR="00ED14F5">
        <w:rPr>
          <w:rFonts w:hint="eastAsia"/>
          <w:sz w:val="22"/>
          <w:szCs w:val="22"/>
          <w:lang w:val="da-DK"/>
        </w:rPr>
        <w:t xml:space="preserve">a </w:t>
      </w:r>
      <w:r w:rsidR="00C23D35">
        <w:rPr>
          <w:rFonts w:hint="eastAsia"/>
          <w:sz w:val="22"/>
          <w:szCs w:val="22"/>
          <w:lang w:val="da-DK"/>
        </w:rPr>
        <w:t>UE-specific search space</w:t>
      </w:r>
      <w:r w:rsidR="00161747">
        <w:rPr>
          <w:rFonts w:hint="eastAsia"/>
          <w:sz w:val="22"/>
          <w:szCs w:val="22"/>
          <w:lang w:val="da-DK"/>
        </w:rPr>
        <w:t>.</w:t>
      </w:r>
    </w:p>
    <w:p w:rsidR="00F05621" w:rsidRDefault="00537833">
      <w:pPr>
        <w:jc w:val="both"/>
        <w:rPr>
          <w:b/>
          <w:sz w:val="22"/>
          <w:szCs w:val="22"/>
          <w:lang w:val="da-DK"/>
        </w:rPr>
      </w:pPr>
      <w:r>
        <w:rPr>
          <w:rFonts w:hint="eastAsia"/>
          <w:b/>
          <w:sz w:val="22"/>
          <w:szCs w:val="22"/>
          <w:lang w:val="da-DK"/>
        </w:rPr>
        <w:t xml:space="preserve">Proposal </w:t>
      </w:r>
      <w:r w:rsidR="00455672">
        <w:rPr>
          <w:rFonts w:hint="eastAsia"/>
          <w:b/>
          <w:sz w:val="22"/>
          <w:szCs w:val="22"/>
          <w:lang w:val="da-DK"/>
        </w:rPr>
        <w:t>3</w:t>
      </w:r>
      <w:r w:rsidR="00DA4F34" w:rsidRPr="00DA4F34">
        <w:rPr>
          <w:rFonts w:hint="eastAsia"/>
          <w:b/>
          <w:sz w:val="22"/>
          <w:szCs w:val="22"/>
          <w:lang w:val="da-DK"/>
        </w:rPr>
        <w:t xml:space="preserve">: </w:t>
      </w:r>
      <w:r w:rsidR="00870D0B">
        <w:rPr>
          <w:rFonts w:hint="eastAsia"/>
          <w:b/>
          <w:sz w:val="22"/>
          <w:szCs w:val="22"/>
          <w:lang w:val="da-DK"/>
        </w:rPr>
        <w:t>Payload size modification should be lim</w:t>
      </w:r>
      <w:r w:rsidR="00ED14F5">
        <w:rPr>
          <w:rFonts w:hint="eastAsia"/>
          <w:b/>
          <w:sz w:val="22"/>
          <w:szCs w:val="22"/>
          <w:lang w:val="da-DK"/>
        </w:rPr>
        <w:t>i</w:t>
      </w:r>
      <w:r w:rsidR="00870D0B">
        <w:rPr>
          <w:rFonts w:hint="eastAsia"/>
          <w:b/>
          <w:sz w:val="22"/>
          <w:szCs w:val="22"/>
          <w:lang w:val="da-DK"/>
        </w:rPr>
        <w:t xml:space="preserve">ted to </w:t>
      </w:r>
      <w:r w:rsidR="00ED14F5">
        <w:rPr>
          <w:rFonts w:hint="eastAsia"/>
          <w:b/>
          <w:sz w:val="22"/>
          <w:szCs w:val="22"/>
          <w:lang w:val="da-DK"/>
        </w:rPr>
        <w:t xml:space="preserve">a </w:t>
      </w:r>
      <w:r w:rsidR="00870D0B">
        <w:rPr>
          <w:rFonts w:hint="eastAsia"/>
          <w:b/>
          <w:sz w:val="22"/>
          <w:szCs w:val="22"/>
          <w:lang w:val="da-DK"/>
        </w:rPr>
        <w:t xml:space="preserve">UE-specific search space for </w:t>
      </w:r>
      <w:r w:rsidR="00ED14F5">
        <w:rPr>
          <w:rFonts w:hint="eastAsia"/>
          <w:b/>
          <w:sz w:val="22"/>
          <w:szCs w:val="22"/>
          <w:lang w:val="da-DK"/>
        </w:rPr>
        <w:t xml:space="preserve">the </w:t>
      </w:r>
      <w:r w:rsidR="00870D0B">
        <w:rPr>
          <w:rFonts w:hint="eastAsia"/>
          <w:b/>
          <w:sz w:val="22"/>
          <w:szCs w:val="22"/>
          <w:lang w:val="da-DK"/>
        </w:rPr>
        <w:t>UL related DCI</w:t>
      </w:r>
      <w:r w:rsidR="00DA4F34" w:rsidRPr="00DA4F34">
        <w:rPr>
          <w:rFonts w:hint="eastAsia"/>
          <w:b/>
          <w:sz w:val="22"/>
          <w:szCs w:val="22"/>
          <w:lang w:val="da-DK"/>
        </w:rPr>
        <w:t xml:space="preserve">. </w:t>
      </w:r>
    </w:p>
    <w:p w:rsidR="00DA4F34" w:rsidRPr="00DA4F34" w:rsidRDefault="00DA4F34" w:rsidP="00196ED3">
      <w:pPr>
        <w:rPr>
          <w:b/>
          <w:sz w:val="22"/>
          <w:szCs w:val="22"/>
          <w:lang w:val="da-DK"/>
        </w:rPr>
      </w:pPr>
    </w:p>
    <w:p w:rsidR="00196ED3" w:rsidRPr="00196ED3" w:rsidRDefault="00196ED3" w:rsidP="00196ED3">
      <w:pPr>
        <w:pStyle w:val="1"/>
        <w:spacing w:before="0" w:after="120"/>
        <w:jc w:val="both"/>
        <w:rPr>
          <w:b/>
          <w:lang w:val="da-DK"/>
        </w:rPr>
      </w:pPr>
      <w:r w:rsidRPr="00760189">
        <w:rPr>
          <w:b/>
          <w:lang w:val="da-DK"/>
        </w:rPr>
        <w:lastRenderedPageBreak/>
        <w:t>Conclusion</w:t>
      </w:r>
    </w:p>
    <w:p w:rsidR="00852745" w:rsidRPr="001F6265" w:rsidRDefault="0059770B" w:rsidP="001F6265">
      <w:pPr>
        <w:spacing w:after="120"/>
        <w:jc w:val="both"/>
        <w:rPr>
          <w:sz w:val="22"/>
          <w:szCs w:val="22"/>
        </w:rPr>
      </w:pPr>
      <w:r w:rsidRPr="00760189">
        <w:rPr>
          <w:rFonts w:hint="eastAsia"/>
          <w:sz w:val="22"/>
          <w:szCs w:val="22"/>
          <w:lang w:val="da-DK"/>
        </w:rPr>
        <w:t xml:space="preserve">In this contribution, we discussed </w:t>
      </w:r>
      <w:r w:rsidR="00E55FE2" w:rsidRPr="0054102F">
        <w:rPr>
          <w:rFonts w:hint="eastAsia"/>
          <w:sz w:val="22"/>
          <w:szCs w:val="22"/>
        </w:rPr>
        <w:t xml:space="preserve">the </w:t>
      </w:r>
      <w:r w:rsidR="00E55FE2">
        <w:rPr>
          <w:rFonts w:hint="eastAsia"/>
          <w:sz w:val="22"/>
          <w:szCs w:val="22"/>
        </w:rPr>
        <w:t>applicable scenario</w:t>
      </w:r>
      <w:r w:rsidR="00E55FE2" w:rsidRPr="0054102F">
        <w:rPr>
          <w:rFonts w:hint="eastAsia"/>
          <w:sz w:val="22"/>
          <w:szCs w:val="22"/>
        </w:rPr>
        <w:t xml:space="preserve"> and </w:t>
      </w:r>
      <w:r w:rsidR="00E55FE2">
        <w:rPr>
          <w:sz w:val="22"/>
          <w:szCs w:val="22"/>
        </w:rPr>
        <w:t>signaling</w:t>
      </w:r>
      <w:r w:rsidR="00E55FE2">
        <w:rPr>
          <w:rFonts w:hint="eastAsia"/>
          <w:sz w:val="22"/>
          <w:szCs w:val="22"/>
        </w:rPr>
        <w:t xml:space="preserve"> </w:t>
      </w:r>
      <w:r w:rsidR="00C34F9C">
        <w:rPr>
          <w:rFonts w:hint="eastAsia"/>
          <w:sz w:val="22"/>
          <w:szCs w:val="22"/>
        </w:rPr>
        <w:t xml:space="preserve">manner </w:t>
      </w:r>
      <w:r w:rsidR="00ED14F5">
        <w:rPr>
          <w:rFonts w:hint="eastAsia"/>
          <w:sz w:val="22"/>
          <w:szCs w:val="22"/>
        </w:rPr>
        <w:t xml:space="preserve">for </w:t>
      </w:r>
      <w:r w:rsidR="00E55FE2">
        <w:rPr>
          <w:rFonts w:hint="eastAsia"/>
          <w:sz w:val="22"/>
          <w:szCs w:val="22"/>
        </w:rPr>
        <w:t>the UE-specific parameters</w:t>
      </w:r>
      <w:r w:rsidRPr="00760189">
        <w:rPr>
          <w:rFonts w:hint="eastAsia"/>
          <w:sz w:val="22"/>
          <w:szCs w:val="22"/>
          <w:lang w:val="da-DK"/>
        </w:rPr>
        <w:t>.</w:t>
      </w:r>
      <w:r w:rsidR="002040CD" w:rsidRPr="00760189">
        <w:rPr>
          <w:rFonts w:hint="eastAsia"/>
          <w:sz w:val="22"/>
          <w:szCs w:val="22"/>
          <w:lang w:val="da-DK"/>
        </w:rPr>
        <w:t xml:space="preserve"> </w:t>
      </w:r>
      <w:r w:rsidRPr="00760189">
        <w:rPr>
          <w:sz w:val="22"/>
          <w:szCs w:val="22"/>
          <w:lang w:val="da-DK"/>
        </w:rPr>
        <w:t>T</w:t>
      </w:r>
      <w:r w:rsidR="00334CC6">
        <w:rPr>
          <w:sz w:val="22"/>
          <w:szCs w:val="22"/>
          <w:lang w:val="da-DK"/>
        </w:rPr>
        <w:t>he following observation</w:t>
      </w:r>
      <w:r w:rsidR="00455672">
        <w:rPr>
          <w:rFonts w:hint="eastAsia"/>
          <w:sz w:val="22"/>
          <w:szCs w:val="22"/>
          <w:lang w:val="da-DK"/>
        </w:rPr>
        <w:t>s</w:t>
      </w:r>
      <w:r w:rsidR="00537833">
        <w:rPr>
          <w:rFonts w:hint="eastAsia"/>
          <w:sz w:val="22"/>
          <w:szCs w:val="22"/>
          <w:lang w:val="da-DK"/>
        </w:rPr>
        <w:t xml:space="preserve"> and proposals are</w:t>
      </w:r>
      <w:r w:rsidR="00334CC6">
        <w:rPr>
          <w:sz w:val="22"/>
          <w:szCs w:val="22"/>
          <w:lang w:val="da-DK"/>
        </w:rPr>
        <w:t xml:space="preserve"> </w:t>
      </w:r>
      <w:r w:rsidR="00334CC6" w:rsidRPr="0059770B">
        <w:rPr>
          <w:sz w:val="22"/>
          <w:szCs w:val="22"/>
        </w:rPr>
        <w:t>given</w:t>
      </w:r>
      <w:r w:rsidRPr="0059770B">
        <w:rPr>
          <w:sz w:val="22"/>
          <w:szCs w:val="22"/>
        </w:rPr>
        <w:t xml:space="preserve"> based on the discussion</w:t>
      </w:r>
      <w:r w:rsidR="00455672">
        <w:rPr>
          <w:rFonts w:hint="eastAsia"/>
          <w:sz w:val="22"/>
          <w:szCs w:val="22"/>
        </w:rPr>
        <w:t>.</w:t>
      </w:r>
    </w:p>
    <w:p w:rsidR="00852745" w:rsidRDefault="000A7CF6" w:rsidP="005A40C6">
      <w:pPr>
        <w:spacing w:after="120"/>
        <w:jc w:val="both"/>
        <w:rPr>
          <w:b/>
          <w:sz w:val="22"/>
          <w:szCs w:val="22"/>
          <w:lang w:val="en-US"/>
        </w:rPr>
      </w:pPr>
      <w:r>
        <w:rPr>
          <w:rFonts w:hint="eastAsia"/>
          <w:b/>
          <w:sz w:val="22"/>
          <w:szCs w:val="22"/>
        </w:rPr>
        <w:t>Observation</w:t>
      </w:r>
      <w:r w:rsidR="00455672">
        <w:rPr>
          <w:rFonts w:hint="eastAsia"/>
          <w:b/>
          <w:sz w:val="22"/>
          <w:szCs w:val="22"/>
        </w:rPr>
        <w:t xml:space="preserve"> 1</w:t>
      </w:r>
      <w:r w:rsidRPr="00764488">
        <w:rPr>
          <w:b/>
          <w:sz w:val="22"/>
          <w:szCs w:val="22"/>
          <w:lang w:val="en-US"/>
        </w:rPr>
        <w:t xml:space="preserve">: UE-specific </w:t>
      </w:r>
      <w:r w:rsidRPr="00764488">
        <w:rPr>
          <w:rFonts w:hint="eastAsia"/>
          <w:b/>
          <w:sz w:val="22"/>
          <w:szCs w:val="22"/>
          <w:lang w:val="en-US"/>
        </w:rPr>
        <w:t xml:space="preserve">PUSCH </w:t>
      </w:r>
      <w:r w:rsidRPr="00764488">
        <w:rPr>
          <w:b/>
          <w:sz w:val="22"/>
          <w:szCs w:val="22"/>
          <w:lang w:val="en-US"/>
        </w:rPr>
        <w:t xml:space="preserve">DMRS sequence </w:t>
      </w:r>
      <w:r w:rsidRPr="00764488">
        <w:rPr>
          <w:rFonts w:hint="eastAsia"/>
          <w:b/>
          <w:sz w:val="22"/>
          <w:szCs w:val="22"/>
          <w:lang w:val="en-US"/>
        </w:rPr>
        <w:t>should be</w:t>
      </w:r>
      <w:r w:rsidRPr="00764488">
        <w:rPr>
          <w:b/>
          <w:sz w:val="22"/>
          <w:szCs w:val="22"/>
          <w:lang w:val="en-US"/>
        </w:rPr>
        <w:t xml:space="preserve"> independently configurable CC-by-CC while </w:t>
      </w:r>
      <w:r w:rsidRPr="00764488">
        <w:rPr>
          <w:rFonts w:hint="eastAsia"/>
          <w:b/>
          <w:sz w:val="22"/>
          <w:szCs w:val="22"/>
          <w:lang w:val="en-US"/>
        </w:rPr>
        <w:t xml:space="preserve">the </w:t>
      </w:r>
      <w:r w:rsidRPr="00764488">
        <w:rPr>
          <w:b/>
          <w:sz w:val="22"/>
          <w:szCs w:val="22"/>
          <w:lang w:val="en-US"/>
        </w:rPr>
        <w:t xml:space="preserve">default sequence </w:t>
      </w:r>
      <w:r w:rsidRPr="00764488">
        <w:rPr>
          <w:rFonts w:hint="eastAsia"/>
          <w:b/>
          <w:sz w:val="22"/>
          <w:szCs w:val="22"/>
          <w:lang w:val="en-US"/>
        </w:rPr>
        <w:t>should be</w:t>
      </w:r>
      <w:r w:rsidRPr="00764488">
        <w:rPr>
          <w:b/>
          <w:sz w:val="22"/>
          <w:szCs w:val="22"/>
          <w:lang w:val="en-US"/>
        </w:rPr>
        <w:t xml:space="preserve"> cell-specific as in </w:t>
      </w:r>
      <w:r w:rsidRPr="00764488">
        <w:rPr>
          <w:rFonts w:hint="eastAsia"/>
          <w:b/>
          <w:sz w:val="22"/>
          <w:szCs w:val="22"/>
          <w:lang w:val="en-US"/>
        </w:rPr>
        <w:t xml:space="preserve">the </w:t>
      </w:r>
      <w:r w:rsidR="008E7282">
        <w:rPr>
          <w:b/>
          <w:sz w:val="22"/>
          <w:szCs w:val="22"/>
          <w:lang w:val="en-US"/>
        </w:rPr>
        <w:t>Rel</w:t>
      </w:r>
      <w:r w:rsidR="008E7282">
        <w:rPr>
          <w:rFonts w:hint="eastAsia"/>
          <w:b/>
          <w:sz w:val="22"/>
          <w:szCs w:val="22"/>
          <w:lang w:val="en-US"/>
        </w:rPr>
        <w:t xml:space="preserve">. </w:t>
      </w:r>
      <w:r w:rsidRPr="00764488">
        <w:rPr>
          <w:b/>
          <w:sz w:val="22"/>
          <w:szCs w:val="22"/>
          <w:lang w:val="en-US"/>
        </w:rPr>
        <w:t>10</w:t>
      </w:r>
      <w:r w:rsidRPr="00764488">
        <w:rPr>
          <w:rFonts w:hint="eastAsia"/>
          <w:b/>
          <w:sz w:val="22"/>
          <w:szCs w:val="22"/>
          <w:lang w:val="en-US"/>
        </w:rPr>
        <w:t xml:space="preserve"> specifications</w:t>
      </w:r>
      <w:r w:rsidRPr="00764488">
        <w:rPr>
          <w:b/>
          <w:sz w:val="22"/>
          <w:szCs w:val="22"/>
          <w:lang w:val="en-US"/>
        </w:rPr>
        <w:t>.</w:t>
      </w:r>
    </w:p>
    <w:p w:rsidR="000A7CF6" w:rsidRDefault="00537833" w:rsidP="005A40C6">
      <w:pPr>
        <w:spacing w:after="120"/>
        <w:jc w:val="both"/>
        <w:rPr>
          <w:b/>
          <w:sz w:val="22"/>
          <w:szCs w:val="22"/>
          <w:lang w:val="da-DK"/>
        </w:rPr>
      </w:pPr>
      <w:r>
        <w:rPr>
          <w:rFonts w:hint="eastAsia"/>
          <w:b/>
          <w:sz w:val="22"/>
          <w:szCs w:val="22"/>
          <w:lang w:val="da-DK"/>
        </w:rPr>
        <w:t>Proposal 1</w:t>
      </w:r>
      <w:r w:rsidR="000A7CF6" w:rsidRPr="00060B9B">
        <w:rPr>
          <w:rFonts w:hint="eastAsia"/>
          <w:b/>
          <w:sz w:val="22"/>
          <w:szCs w:val="22"/>
          <w:lang w:val="da-DK"/>
        </w:rPr>
        <w:t xml:space="preserve">: </w:t>
      </w:r>
      <w:r w:rsidR="005420CC">
        <w:rPr>
          <w:rFonts w:hint="eastAsia"/>
          <w:b/>
          <w:sz w:val="22"/>
          <w:szCs w:val="22"/>
          <w:lang w:val="da-DK"/>
        </w:rPr>
        <w:t>The s</w:t>
      </w:r>
      <w:r w:rsidR="000A7CF6" w:rsidRPr="00060B9B">
        <w:rPr>
          <w:rFonts w:hint="eastAsia"/>
          <w:b/>
          <w:sz w:val="22"/>
          <w:szCs w:val="22"/>
          <w:lang w:val="da-DK"/>
        </w:rPr>
        <w:t>ignaling range of VICD should be 0-509.</w:t>
      </w:r>
    </w:p>
    <w:p w:rsidR="00455672" w:rsidRDefault="00455672" w:rsidP="005A40C6">
      <w:pPr>
        <w:spacing w:after="120"/>
        <w:jc w:val="both"/>
        <w:rPr>
          <w:sz w:val="22"/>
          <w:szCs w:val="22"/>
          <w:lang w:val="da-DK"/>
        </w:rPr>
      </w:pPr>
      <w:r>
        <w:rPr>
          <w:rFonts w:hint="eastAsia"/>
          <w:b/>
          <w:sz w:val="22"/>
          <w:szCs w:val="22"/>
          <w:lang w:val="da-DK"/>
        </w:rPr>
        <w:t>Observation 2</w:t>
      </w:r>
      <w:r w:rsidRPr="009572F6">
        <w:rPr>
          <w:rFonts w:hint="eastAsia"/>
          <w:b/>
          <w:sz w:val="22"/>
          <w:szCs w:val="22"/>
          <w:lang w:val="da-DK"/>
        </w:rPr>
        <w:t xml:space="preserve">: </w:t>
      </w:r>
      <w:r>
        <w:rPr>
          <w:rFonts w:hint="eastAsia"/>
          <w:b/>
          <w:sz w:val="22"/>
          <w:szCs w:val="22"/>
          <w:lang w:val="da-DK"/>
        </w:rPr>
        <w:t>There are two alt</w:t>
      </w:r>
      <w:r w:rsidR="00ED14F5">
        <w:rPr>
          <w:rFonts w:hint="eastAsia"/>
          <w:b/>
          <w:sz w:val="22"/>
          <w:szCs w:val="22"/>
          <w:lang w:val="da-DK"/>
        </w:rPr>
        <w:t>er</w:t>
      </w:r>
      <w:r>
        <w:rPr>
          <w:rFonts w:hint="eastAsia"/>
          <w:b/>
          <w:sz w:val="22"/>
          <w:szCs w:val="22"/>
          <w:lang w:val="da-DK"/>
        </w:rPr>
        <w:t xml:space="preserve">natives for configuring </w:t>
      </w:r>
      <w:r w:rsidRPr="0054102F">
        <w:rPr>
          <w:rFonts w:hint="eastAsia"/>
          <w:i/>
          <w:sz w:val="22"/>
          <w:szCs w:val="22"/>
          <w:lang w:val="en-US"/>
        </w:rPr>
        <w:t>c</w:t>
      </w:r>
      <w:r w:rsidRPr="003D133C">
        <w:rPr>
          <w:rFonts w:hint="eastAsia"/>
          <w:sz w:val="22"/>
          <w:szCs w:val="22"/>
          <w:vertAlign w:val="subscript"/>
          <w:lang w:val="en-US"/>
        </w:rPr>
        <w:t>init</w:t>
      </w:r>
      <w:r w:rsidRPr="003D133C">
        <w:rPr>
          <w:rFonts w:hint="eastAsia"/>
          <w:sz w:val="22"/>
          <w:szCs w:val="22"/>
          <w:vertAlign w:val="superscript"/>
          <w:lang w:val="en-US"/>
        </w:rPr>
        <w:t>CSH</w:t>
      </w:r>
      <w:r w:rsidR="006420AD" w:rsidRPr="006420AD">
        <w:rPr>
          <w:rFonts w:hint="eastAsia"/>
          <w:b/>
          <w:sz w:val="22"/>
          <w:szCs w:val="22"/>
          <w:lang w:val="en-US"/>
        </w:rPr>
        <w:t xml:space="preserve"> with the range </w:t>
      </w:r>
      <w:r w:rsidR="006420AD" w:rsidRPr="006420AD">
        <w:rPr>
          <w:rFonts w:hint="eastAsia"/>
          <w:b/>
          <w:sz w:val="22"/>
          <w:szCs w:val="22"/>
          <w:lang w:val="da-DK"/>
        </w:rPr>
        <w:t>of 0-5</w:t>
      </w:r>
      <w:r w:rsidR="006420AD">
        <w:rPr>
          <w:rFonts w:hint="eastAsia"/>
          <w:b/>
          <w:sz w:val="22"/>
          <w:szCs w:val="22"/>
          <w:lang w:val="da-DK"/>
        </w:rPr>
        <w:t>41</w:t>
      </w:r>
      <w:r>
        <w:rPr>
          <w:rFonts w:hint="eastAsia"/>
          <w:sz w:val="22"/>
          <w:szCs w:val="22"/>
          <w:lang w:val="da-DK"/>
        </w:rPr>
        <w:t>.</w:t>
      </w:r>
    </w:p>
    <w:p w:rsidR="00455672" w:rsidRPr="009F3278" w:rsidRDefault="00455672" w:rsidP="00455672">
      <w:pPr>
        <w:numPr>
          <w:ilvl w:val="0"/>
          <w:numId w:val="51"/>
        </w:numPr>
        <w:spacing w:after="100" w:afterAutospacing="1"/>
        <w:ind w:left="567" w:hanging="283"/>
        <w:jc w:val="both"/>
        <w:rPr>
          <w:sz w:val="22"/>
          <w:szCs w:val="22"/>
          <w:lang w:val="da-DK"/>
        </w:rPr>
      </w:pPr>
      <w:r>
        <w:rPr>
          <w:rFonts w:hint="eastAsia"/>
          <w:sz w:val="22"/>
          <w:szCs w:val="22"/>
          <w:lang w:val="da-DK"/>
        </w:rPr>
        <w:t xml:space="preserve">Alt. 1: RRC signaling configures an index with the range of 0-509, which is tied to </w:t>
      </w:r>
      <w:r w:rsidRPr="0054102F">
        <w:rPr>
          <w:rFonts w:hint="eastAsia"/>
          <w:i/>
          <w:sz w:val="22"/>
          <w:szCs w:val="22"/>
          <w:lang w:val="en-US"/>
        </w:rPr>
        <w:t>c</w:t>
      </w:r>
      <w:r w:rsidRPr="003D133C">
        <w:rPr>
          <w:rFonts w:hint="eastAsia"/>
          <w:sz w:val="22"/>
          <w:szCs w:val="22"/>
          <w:vertAlign w:val="subscript"/>
          <w:lang w:val="en-US"/>
        </w:rPr>
        <w:t>init</w:t>
      </w:r>
      <w:r w:rsidRPr="003D133C">
        <w:rPr>
          <w:rFonts w:hint="eastAsia"/>
          <w:sz w:val="22"/>
          <w:szCs w:val="22"/>
          <w:vertAlign w:val="superscript"/>
          <w:lang w:val="en-US"/>
        </w:rPr>
        <w:t>CSH</w:t>
      </w:r>
      <w:r>
        <w:rPr>
          <w:rFonts w:hint="eastAsia"/>
          <w:sz w:val="22"/>
          <w:szCs w:val="22"/>
          <w:lang w:val="en-US"/>
        </w:rPr>
        <w:t>.</w:t>
      </w:r>
    </w:p>
    <w:p w:rsidR="00F05621" w:rsidRDefault="00455672">
      <w:pPr>
        <w:numPr>
          <w:ilvl w:val="0"/>
          <w:numId w:val="51"/>
        </w:numPr>
        <w:spacing w:after="100" w:afterAutospacing="1"/>
        <w:ind w:left="567" w:hanging="283"/>
        <w:jc w:val="both"/>
        <w:rPr>
          <w:sz w:val="22"/>
          <w:szCs w:val="22"/>
          <w:lang w:val="da-DK"/>
        </w:rPr>
      </w:pPr>
      <w:r w:rsidRPr="009F3278">
        <w:rPr>
          <w:rFonts w:hint="eastAsia"/>
          <w:sz w:val="22"/>
          <w:szCs w:val="22"/>
          <w:lang w:val="en-US"/>
        </w:rPr>
        <w:t>A</w:t>
      </w:r>
      <w:r>
        <w:rPr>
          <w:rFonts w:hint="eastAsia"/>
          <w:sz w:val="22"/>
          <w:szCs w:val="22"/>
          <w:lang w:val="en-US"/>
        </w:rPr>
        <w:t xml:space="preserve">lt. 2: RRC signaling directly configures </w:t>
      </w:r>
      <w:r w:rsidRPr="0054102F">
        <w:rPr>
          <w:rFonts w:hint="eastAsia"/>
          <w:i/>
          <w:sz w:val="22"/>
          <w:szCs w:val="22"/>
          <w:lang w:val="en-US"/>
        </w:rPr>
        <w:t>c</w:t>
      </w:r>
      <w:r w:rsidRPr="003D133C">
        <w:rPr>
          <w:rFonts w:hint="eastAsia"/>
          <w:sz w:val="22"/>
          <w:szCs w:val="22"/>
          <w:vertAlign w:val="subscript"/>
          <w:lang w:val="en-US"/>
        </w:rPr>
        <w:t>init</w:t>
      </w:r>
      <w:r w:rsidRPr="003D133C">
        <w:rPr>
          <w:rFonts w:hint="eastAsia"/>
          <w:sz w:val="22"/>
          <w:szCs w:val="22"/>
          <w:vertAlign w:val="superscript"/>
          <w:lang w:val="en-US"/>
        </w:rPr>
        <w:t>CSH</w:t>
      </w:r>
      <w:r>
        <w:rPr>
          <w:rFonts w:hint="eastAsia"/>
          <w:sz w:val="22"/>
          <w:szCs w:val="22"/>
          <w:lang w:val="en-US"/>
        </w:rPr>
        <w:t xml:space="preserve"> with the range of 0-541.</w:t>
      </w:r>
    </w:p>
    <w:p w:rsidR="00860BE7" w:rsidRDefault="00537833" w:rsidP="005A40C6">
      <w:pPr>
        <w:spacing w:after="120"/>
        <w:jc w:val="both"/>
        <w:rPr>
          <w:b/>
          <w:sz w:val="22"/>
          <w:szCs w:val="22"/>
          <w:lang w:val="da-DK"/>
        </w:rPr>
      </w:pPr>
      <w:r>
        <w:rPr>
          <w:rFonts w:hint="eastAsia"/>
          <w:b/>
          <w:sz w:val="22"/>
          <w:szCs w:val="22"/>
          <w:lang w:val="da-DK"/>
        </w:rPr>
        <w:t xml:space="preserve">Proposal </w:t>
      </w:r>
      <w:r w:rsidR="006420AD">
        <w:rPr>
          <w:rFonts w:hint="eastAsia"/>
          <w:b/>
          <w:sz w:val="22"/>
          <w:szCs w:val="22"/>
          <w:lang w:val="da-DK"/>
        </w:rPr>
        <w:t>2</w:t>
      </w:r>
      <w:r w:rsidR="00860BE7" w:rsidRPr="00DA4F34">
        <w:rPr>
          <w:rFonts w:hint="eastAsia"/>
          <w:b/>
          <w:sz w:val="22"/>
          <w:szCs w:val="22"/>
          <w:lang w:val="da-DK"/>
        </w:rPr>
        <w:t xml:space="preserve">: UE-specific </w:t>
      </w:r>
      <w:r w:rsidR="005C2B89">
        <w:rPr>
          <w:rFonts w:hint="eastAsia"/>
          <w:b/>
          <w:sz w:val="22"/>
          <w:szCs w:val="22"/>
          <w:lang w:val="da-DK"/>
        </w:rPr>
        <w:t xml:space="preserve">PUSCH </w:t>
      </w:r>
      <w:r w:rsidR="00860BE7" w:rsidRPr="00DA4F34">
        <w:rPr>
          <w:rFonts w:hint="eastAsia"/>
          <w:b/>
          <w:sz w:val="22"/>
          <w:szCs w:val="22"/>
          <w:lang w:val="da-DK"/>
        </w:rPr>
        <w:t>DMRS resource should be configured dynamically</w:t>
      </w:r>
      <w:r w:rsidR="0000533A">
        <w:rPr>
          <w:rFonts w:hint="eastAsia"/>
          <w:b/>
          <w:sz w:val="22"/>
          <w:szCs w:val="22"/>
          <w:lang w:val="da-DK"/>
        </w:rPr>
        <w:t xml:space="preserve"> with the signaling length of 1 bit</w:t>
      </w:r>
      <w:r w:rsidR="00860BE7" w:rsidRPr="00DA4F34">
        <w:rPr>
          <w:rFonts w:hint="eastAsia"/>
          <w:b/>
          <w:sz w:val="22"/>
          <w:szCs w:val="22"/>
          <w:lang w:val="da-DK"/>
        </w:rPr>
        <w:t>.</w:t>
      </w:r>
    </w:p>
    <w:p w:rsidR="00870D0B" w:rsidRDefault="00870D0B" w:rsidP="005A40C6">
      <w:pPr>
        <w:spacing w:after="120"/>
        <w:jc w:val="both"/>
        <w:rPr>
          <w:b/>
          <w:sz w:val="22"/>
          <w:szCs w:val="22"/>
          <w:lang w:val="da-DK"/>
        </w:rPr>
      </w:pPr>
      <w:r>
        <w:rPr>
          <w:rFonts w:hint="eastAsia"/>
          <w:b/>
          <w:sz w:val="22"/>
          <w:szCs w:val="22"/>
          <w:lang w:val="da-DK"/>
        </w:rPr>
        <w:t xml:space="preserve">Proposal </w:t>
      </w:r>
      <w:r w:rsidR="006420AD">
        <w:rPr>
          <w:rFonts w:hint="eastAsia"/>
          <w:b/>
          <w:sz w:val="22"/>
          <w:szCs w:val="22"/>
          <w:lang w:val="da-DK"/>
        </w:rPr>
        <w:t>3</w:t>
      </w:r>
      <w:r w:rsidRPr="00DA4F34">
        <w:rPr>
          <w:rFonts w:hint="eastAsia"/>
          <w:b/>
          <w:sz w:val="22"/>
          <w:szCs w:val="22"/>
          <w:lang w:val="da-DK"/>
        </w:rPr>
        <w:t xml:space="preserve">: </w:t>
      </w:r>
      <w:r>
        <w:rPr>
          <w:rFonts w:hint="eastAsia"/>
          <w:b/>
          <w:sz w:val="22"/>
          <w:szCs w:val="22"/>
          <w:lang w:val="da-DK"/>
        </w:rPr>
        <w:t xml:space="preserve">Payload size modification should be </w:t>
      </w:r>
      <w:r w:rsidR="00ED14F5">
        <w:rPr>
          <w:rFonts w:hint="eastAsia"/>
          <w:b/>
          <w:sz w:val="22"/>
          <w:szCs w:val="22"/>
          <w:lang w:val="da-DK"/>
        </w:rPr>
        <w:t xml:space="preserve">limited </w:t>
      </w:r>
      <w:r>
        <w:rPr>
          <w:rFonts w:hint="eastAsia"/>
          <w:b/>
          <w:sz w:val="22"/>
          <w:szCs w:val="22"/>
          <w:lang w:val="da-DK"/>
        </w:rPr>
        <w:t xml:space="preserve">to </w:t>
      </w:r>
      <w:r w:rsidR="00ED14F5">
        <w:rPr>
          <w:rFonts w:hint="eastAsia"/>
          <w:b/>
          <w:sz w:val="22"/>
          <w:szCs w:val="22"/>
          <w:lang w:val="da-DK"/>
        </w:rPr>
        <w:t xml:space="preserve">a </w:t>
      </w:r>
      <w:r>
        <w:rPr>
          <w:rFonts w:hint="eastAsia"/>
          <w:b/>
          <w:sz w:val="22"/>
          <w:szCs w:val="22"/>
          <w:lang w:val="da-DK"/>
        </w:rPr>
        <w:t xml:space="preserve">UE-specific search space for </w:t>
      </w:r>
      <w:r w:rsidR="00ED14F5">
        <w:rPr>
          <w:rFonts w:hint="eastAsia"/>
          <w:b/>
          <w:sz w:val="22"/>
          <w:szCs w:val="22"/>
          <w:lang w:val="da-DK"/>
        </w:rPr>
        <w:t xml:space="preserve">the </w:t>
      </w:r>
      <w:r>
        <w:rPr>
          <w:rFonts w:hint="eastAsia"/>
          <w:b/>
          <w:sz w:val="22"/>
          <w:szCs w:val="22"/>
          <w:lang w:val="da-DK"/>
        </w:rPr>
        <w:t>UL related DCI</w:t>
      </w:r>
      <w:r w:rsidRPr="00DA4F34">
        <w:rPr>
          <w:rFonts w:hint="eastAsia"/>
          <w:b/>
          <w:sz w:val="22"/>
          <w:szCs w:val="22"/>
          <w:lang w:val="da-DK"/>
        </w:rPr>
        <w:t>.</w:t>
      </w:r>
    </w:p>
    <w:p w:rsidR="000A7CF6" w:rsidRPr="00ED14F5" w:rsidRDefault="000A7CF6" w:rsidP="005A40C6">
      <w:pPr>
        <w:spacing w:after="120"/>
        <w:jc w:val="both"/>
        <w:rPr>
          <w:lang w:val="da-DK"/>
        </w:rPr>
      </w:pPr>
    </w:p>
    <w:p w:rsidR="00900DAE" w:rsidRPr="00764488" w:rsidRDefault="00900DAE" w:rsidP="005A40C6">
      <w:pPr>
        <w:pStyle w:val="1"/>
        <w:numPr>
          <w:ilvl w:val="0"/>
          <w:numId w:val="0"/>
        </w:numPr>
        <w:spacing w:before="0" w:after="120"/>
        <w:jc w:val="both"/>
        <w:rPr>
          <w:b/>
          <w:lang w:val="en-US"/>
        </w:rPr>
      </w:pPr>
      <w:r w:rsidRPr="00764488">
        <w:rPr>
          <w:b/>
          <w:lang w:val="en-US"/>
        </w:rPr>
        <w:t>References</w:t>
      </w:r>
    </w:p>
    <w:p w:rsidR="00921D66" w:rsidRDefault="001F6265" w:rsidP="00DA2090">
      <w:pPr>
        <w:widowControl w:val="0"/>
        <w:numPr>
          <w:ilvl w:val="0"/>
          <w:numId w:val="5"/>
        </w:numPr>
        <w:tabs>
          <w:tab w:val="clear" w:pos="420"/>
        </w:tabs>
        <w:spacing w:after="120"/>
        <w:ind w:left="540" w:hanging="540"/>
        <w:jc w:val="both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/>
        </w:rPr>
        <w:t xml:space="preserve">3GPP, RAN1, </w:t>
      </w:r>
      <w:r>
        <w:rPr>
          <w:sz w:val="22"/>
          <w:szCs w:val="22"/>
          <w:lang w:val="en-US"/>
        </w:rPr>
        <w:t>“</w:t>
      </w:r>
      <w:r>
        <w:rPr>
          <w:rFonts w:hint="eastAsia"/>
          <w:sz w:val="22"/>
          <w:szCs w:val="22"/>
          <w:lang w:val="en-US"/>
        </w:rPr>
        <w:t>Draft report of 3GPP TSG RAN WG1 #68bis v0.1.0</w:t>
      </w:r>
      <w:r>
        <w:rPr>
          <w:sz w:val="22"/>
          <w:szCs w:val="22"/>
          <w:lang w:val="en-US"/>
        </w:rPr>
        <w:t>”</w:t>
      </w:r>
      <w:r>
        <w:rPr>
          <w:rFonts w:hint="eastAsia"/>
          <w:sz w:val="22"/>
          <w:szCs w:val="22"/>
          <w:lang w:val="en-US"/>
        </w:rPr>
        <w:t>.</w:t>
      </w:r>
    </w:p>
    <w:p w:rsidR="0054102F" w:rsidRDefault="0054102F" w:rsidP="00DA2090">
      <w:pPr>
        <w:widowControl w:val="0"/>
        <w:numPr>
          <w:ilvl w:val="0"/>
          <w:numId w:val="5"/>
        </w:numPr>
        <w:tabs>
          <w:tab w:val="clear" w:pos="420"/>
        </w:tabs>
        <w:spacing w:after="120"/>
        <w:ind w:left="540" w:hanging="540"/>
        <w:jc w:val="both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/>
        </w:rPr>
        <w:t xml:space="preserve">3GPP, TS 36.300, V11.1.0, </w:t>
      </w:r>
      <w:r>
        <w:rPr>
          <w:sz w:val="22"/>
          <w:szCs w:val="22"/>
          <w:lang w:val="en-US"/>
        </w:rPr>
        <w:t>“</w:t>
      </w:r>
      <w:r>
        <w:rPr>
          <w:rFonts w:hint="eastAsia"/>
          <w:sz w:val="22"/>
          <w:szCs w:val="22"/>
          <w:lang w:val="en-US"/>
        </w:rPr>
        <w:t>Overall description; Stage 2,</w:t>
      </w:r>
      <w:r>
        <w:rPr>
          <w:sz w:val="22"/>
          <w:szCs w:val="22"/>
          <w:lang w:val="en-US"/>
        </w:rPr>
        <w:t>”</w:t>
      </w:r>
      <w:r>
        <w:rPr>
          <w:rFonts w:hint="eastAsia"/>
          <w:sz w:val="22"/>
          <w:szCs w:val="22"/>
          <w:lang w:val="en-US"/>
        </w:rPr>
        <w:t xml:space="preserve"> Mar. 2012.</w:t>
      </w:r>
    </w:p>
    <w:p w:rsidR="00495059" w:rsidRDefault="00495059" w:rsidP="00DA2090">
      <w:pPr>
        <w:widowControl w:val="0"/>
        <w:numPr>
          <w:ilvl w:val="0"/>
          <w:numId w:val="5"/>
        </w:numPr>
        <w:tabs>
          <w:tab w:val="clear" w:pos="420"/>
        </w:tabs>
        <w:spacing w:after="120"/>
        <w:ind w:left="540" w:hanging="540"/>
        <w:jc w:val="both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/>
        </w:rPr>
        <w:t xml:space="preserve">3GPP, R1-121523, </w:t>
      </w:r>
      <w:r w:rsidRPr="00495059">
        <w:rPr>
          <w:sz w:val="22"/>
          <w:szCs w:val="22"/>
          <w:lang w:val="en-US"/>
        </w:rPr>
        <w:t>Intel Corporation</w:t>
      </w:r>
      <w:r>
        <w:rPr>
          <w:rFonts w:hint="eastAsia"/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“</w:t>
      </w:r>
      <w:r w:rsidRPr="00495059">
        <w:rPr>
          <w:sz w:val="22"/>
          <w:szCs w:val="22"/>
          <w:lang w:val="en-US"/>
        </w:rPr>
        <w:t xml:space="preserve">UE-specific </w:t>
      </w:r>
      <w:r w:rsidR="00ED14F5">
        <w:rPr>
          <w:rFonts w:hint="eastAsia"/>
          <w:sz w:val="22"/>
          <w:szCs w:val="22"/>
          <w:lang w:val="en-US"/>
        </w:rPr>
        <w:t>s</w:t>
      </w:r>
      <w:r w:rsidRPr="00495059">
        <w:rPr>
          <w:sz w:val="22"/>
          <w:szCs w:val="22"/>
          <w:lang w:val="en-US"/>
        </w:rPr>
        <w:t xml:space="preserve">ignaling and </w:t>
      </w:r>
      <w:r w:rsidR="00ED14F5">
        <w:rPr>
          <w:rFonts w:hint="eastAsia"/>
          <w:sz w:val="22"/>
          <w:szCs w:val="22"/>
          <w:lang w:val="en-US"/>
        </w:rPr>
        <w:t>c</w:t>
      </w:r>
      <w:r w:rsidRPr="00495059">
        <w:rPr>
          <w:sz w:val="22"/>
          <w:szCs w:val="22"/>
          <w:lang w:val="en-US"/>
        </w:rPr>
        <w:t>onfiguration for UL DM-RS</w:t>
      </w:r>
      <w:r w:rsidRPr="00046A4E">
        <w:rPr>
          <w:sz w:val="22"/>
          <w:szCs w:val="22"/>
          <w:lang w:val="en-US"/>
        </w:rPr>
        <w:t>,</w:t>
      </w:r>
      <w:r>
        <w:rPr>
          <w:sz w:val="22"/>
          <w:szCs w:val="22"/>
          <w:lang w:val="en-US"/>
        </w:rPr>
        <w:t>”</w:t>
      </w:r>
      <w:r>
        <w:rPr>
          <w:rFonts w:hint="eastAsia"/>
          <w:sz w:val="22"/>
          <w:szCs w:val="22"/>
          <w:lang w:val="en-US"/>
        </w:rPr>
        <w:t xml:space="preserve"> Mar. 2012.</w:t>
      </w:r>
    </w:p>
    <w:p w:rsidR="000E3AFB" w:rsidRPr="001F6265" w:rsidRDefault="000E3AFB" w:rsidP="000E3AFB">
      <w:pPr>
        <w:widowControl w:val="0"/>
        <w:spacing w:after="120"/>
        <w:jc w:val="both"/>
        <w:rPr>
          <w:sz w:val="22"/>
          <w:szCs w:val="22"/>
          <w:lang w:val="en-US"/>
        </w:rPr>
      </w:pPr>
    </w:p>
    <w:sectPr w:rsidR="000E3AFB" w:rsidRPr="001F6265" w:rsidSect="00756342">
      <w:footerReference w:type="default" r:id="rId22"/>
      <w:pgSz w:w="11907" w:h="16840" w:code="9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155" w:rsidRDefault="00EE3155">
      <w:r>
        <w:separator/>
      </w:r>
    </w:p>
  </w:endnote>
  <w:endnote w:type="continuationSeparator" w:id="1">
    <w:p w:rsidR="00EE3155" w:rsidRDefault="00EE31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FED" w:rsidRDefault="001F0FED">
    <w:pPr>
      <w:pStyle w:val="af"/>
      <w:jc w:val="center"/>
    </w:pPr>
    <w:r>
      <w:rPr>
        <w:rStyle w:val="af2"/>
        <w:rFonts w:eastAsia="ＭＳ ゴシック"/>
      </w:rPr>
      <w:t xml:space="preserve">- </w:t>
    </w:r>
    <w:r w:rsidR="00D713D1">
      <w:rPr>
        <w:rStyle w:val="af2"/>
        <w:rFonts w:eastAsia="ＭＳ ゴシック"/>
      </w:rPr>
      <w:fldChar w:fldCharType="begin"/>
    </w:r>
    <w:r>
      <w:rPr>
        <w:rStyle w:val="af2"/>
        <w:rFonts w:eastAsia="ＭＳ ゴシック"/>
      </w:rPr>
      <w:instrText xml:space="preserve"> PAGE </w:instrText>
    </w:r>
    <w:r w:rsidR="00D713D1">
      <w:rPr>
        <w:rStyle w:val="af2"/>
        <w:rFonts w:eastAsia="ＭＳ ゴシック"/>
      </w:rPr>
      <w:fldChar w:fldCharType="separate"/>
    </w:r>
    <w:r w:rsidR="00387E32">
      <w:rPr>
        <w:rStyle w:val="af2"/>
        <w:rFonts w:eastAsia="ＭＳ ゴシック"/>
        <w:noProof/>
      </w:rPr>
      <w:t>3</w:t>
    </w:r>
    <w:r w:rsidR="00D713D1">
      <w:rPr>
        <w:rStyle w:val="af2"/>
        <w:rFonts w:eastAsia="ＭＳ ゴシック"/>
      </w:rPr>
      <w:fldChar w:fldCharType="end"/>
    </w:r>
    <w:r>
      <w:rPr>
        <w:rStyle w:val="af2"/>
        <w:rFonts w:eastAsia="ＭＳ ゴシック"/>
      </w:rPr>
      <w:t>/</w:t>
    </w:r>
    <w:r w:rsidR="00D713D1">
      <w:rPr>
        <w:rStyle w:val="af2"/>
        <w:rFonts w:eastAsia="ＭＳ ゴシック"/>
      </w:rPr>
      <w:fldChar w:fldCharType="begin"/>
    </w:r>
    <w:r>
      <w:rPr>
        <w:rStyle w:val="af2"/>
        <w:rFonts w:eastAsia="ＭＳ ゴシック"/>
      </w:rPr>
      <w:instrText xml:space="preserve"> NUMPAGES </w:instrText>
    </w:r>
    <w:r w:rsidR="00D713D1">
      <w:rPr>
        <w:rStyle w:val="af2"/>
        <w:rFonts w:eastAsia="ＭＳ ゴシック"/>
      </w:rPr>
      <w:fldChar w:fldCharType="separate"/>
    </w:r>
    <w:r w:rsidR="00387E32">
      <w:rPr>
        <w:rStyle w:val="af2"/>
        <w:rFonts w:eastAsia="ＭＳ ゴシック"/>
        <w:noProof/>
      </w:rPr>
      <w:t>3</w:t>
    </w:r>
    <w:r w:rsidR="00D713D1">
      <w:rPr>
        <w:rStyle w:val="af2"/>
        <w:rFonts w:eastAsia="ＭＳ ゴシック"/>
      </w:rPr>
      <w:fldChar w:fldCharType="end"/>
    </w:r>
    <w:r>
      <w:rPr>
        <w:rStyle w:val="af2"/>
        <w:rFonts w:eastAsia="ＭＳ ゴシック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155" w:rsidRDefault="00EE3155">
      <w:r>
        <w:separator/>
      </w:r>
    </w:p>
  </w:footnote>
  <w:footnote w:type="continuationSeparator" w:id="1">
    <w:p w:rsidR="00EE3155" w:rsidRDefault="00EE31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000001"/>
    <w:multiLevelType w:val="singleLevel"/>
    <w:tmpl w:val="020E544A"/>
    <w:name w:val="WW8Num7"/>
    <w:lvl w:ilvl="0">
      <w:start w:val="1"/>
      <w:numFmt w:val="decimal"/>
      <w:lvlText w:val="[%1]"/>
      <w:lvlJc w:val="left"/>
      <w:pPr>
        <w:tabs>
          <w:tab w:val="num" w:pos="993"/>
        </w:tabs>
        <w:ind w:left="993" w:hanging="567"/>
      </w:pPr>
      <w:rPr>
        <w:b/>
        <w:sz w:val="22"/>
        <w:szCs w:val="22"/>
      </w:rPr>
    </w:lvl>
  </w:abstractNum>
  <w:abstractNum w:abstractNumId="2">
    <w:nsid w:val="020C3750"/>
    <w:multiLevelType w:val="hybridMultilevel"/>
    <w:tmpl w:val="7462387E"/>
    <w:lvl w:ilvl="0" w:tplc="B7FA75CC">
      <w:numFmt w:val="bullet"/>
      <w:lvlText w:val="-"/>
      <w:lvlJc w:val="left"/>
      <w:pPr>
        <w:ind w:left="968" w:hanging="400"/>
      </w:pPr>
      <w:rPr>
        <w:rFonts w:ascii="Times New Roman" w:eastAsia="Times New Roman" w:hAnsi="Times New Roman" w:cs="Times New Roman" w:hint="default"/>
      </w:rPr>
    </w:lvl>
    <w:lvl w:ilvl="1" w:tplc="6DF84914">
      <w:start w:val="1"/>
      <w:numFmt w:val="bullet"/>
      <w:lvlText w:val="•"/>
      <w:lvlJc w:val="left"/>
      <w:pPr>
        <w:ind w:left="1325" w:hanging="400"/>
      </w:pPr>
      <w:rPr>
        <w:rFonts w:ascii="Arial" w:hAnsi="Arial" w:hint="default"/>
      </w:rPr>
    </w:lvl>
    <w:lvl w:ilvl="2" w:tplc="17C8AD62">
      <w:start w:val="2691"/>
      <w:numFmt w:val="bullet"/>
      <w:lvlText w:val="-"/>
      <w:lvlJc w:val="left"/>
      <w:pPr>
        <w:ind w:left="1725" w:hanging="400"/>
      </w:pPr>
      <w:rPr>
        <w:rFonts w:ascii="Arial" w:hAnsi="Arial" w:hint="default"/>
      </w:rPr>
    </w:lvl>
    <w:lvl w:ilvl="3" w:tplc="6DF84914">
      <w:start w:val="1"/>
      <w:numFmt w:val="bullet"/>
      <w:lvlText w:val="•"/>
      <w:lvlJc w:val="left"/>
      <w:pPr>
        <w:ind w:left="2125" w:hanging="400"/>
      </w:pPr>
      <w:rPr>
        <w:rFonts w:ascii="Arial" w:hAnsi="Arial" w:hint="default"/>
      </w:rPr>
    </w:lvl>
    <w:lvl w:ilvl="4" w:tplc="17C8AD62">
      <w:start w:val="2691"/>
      <w:numFmt w:val="bullet"/>
      <w:lvlText w:val="-"/>
      <w:lvlJc w:val="left"/>
      <w:pPr>
        <w:ind w:left="2525" w:hanging="40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5" w:hanging="400"/>
      </w:pPr>
      <w:rPr>
        <w:rFonts w:ascii="Wingdings" w:hAnsi="Wingdings" w:hint="default"/>
      </w:rPr>
    </w:lvl>
  </w:abstractNum>
  <w:abstractNum w:abstractNumId="3">
    <w:nsid w:val="138B6BEE"/>
    <w:multiLevelType w:val="hybridMultilevel"/>
    <w:tmpl w:val="CE5EA9A2"/>
    <w:lvl w:ilvl="0" w:tplc="3A80B7A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32F988">
      <w:start w:val="17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305F2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50769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EA434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380FA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BE355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06996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64789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40215"/>
    <w:multiLevelType w:val="hybridMultilevel"/>
    <w:tmpl w:val="B0C4ED52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7904F7A4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lang w:val="en-GB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15A17C19"/>
    <w:multiLevelType w:val="hybridMultilevel"/>
    <w:tmpl w:val="1AB05740"/>
    <w:lvl w:ilvl="0" w:tplc="883A9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D3305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6592F068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7CECFA5E">
      <w:start w:val="175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79482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8C9C9E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5BBA8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1289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F4E3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6">
    <w:nsid w:val="17327E62"/>
    <w:multiLevelType w:val="multilevel"/>
    <w:tmpl w:val="8D14A196"/>
    <w:lvl w:ilvl="0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17C50A36"/>
    <w:multiLevelType w:val="hybridMultilevel"/>
    <w:tmpl w:val="E772C3CA"/>
    <w:lvl w:ilvl="0" w:tplc="84C640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44A2A">
      <w:start w:val="12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A885DC">
      <w:start w:val="12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E46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4EE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FA37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A0C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C0F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A3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7CE5F3F"/>
    <w:multiLevelType w:val="hybridMultilevel"/>
    <w:tmpl w:val="E3FE2968"/>
    <w:lvl w:ilvl="0" w:tplc="91F0308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1C8F5F6F"/>
    <w:multiLevelType w:val="multilevel"/>
    <w:tmpl w:val="D5D002E4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6176D7D"/>
    <w:multiLevelType w:val="hybridMultilevel"/>
    <w:tmpl w:val="5EAA24A2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12">
    <w:nsid w:val="2BFF0C6F"/>
    <w:multiLevelType w:val="hybridMultilevel"/>
    <w:tmpl w:val="FCAE3E40"/>
    <w:lvl w:ilvl="0" w:tplc="6D608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42BED0">
      <w:start w:val="19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4AB2F8">
      <w:start w:val="19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8E7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FC9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9AA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0A5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42F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349D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1AB1BD4"/>
    <w:multiLevelType w:val="hybridMultilevel"/>
    <w:tmpl w:val="71A8BA2C"/>
    <w:lvl w:ilvl="0" w:tplc="C494D8A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2BE2E28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873EC340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00F65BC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306036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3B06B61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755853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B0308D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E38400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4">
    <w:nsid w:val="33690864"/>
    <w:multiLevelType w:val="hybridMultilevel"/>
    <w:tmpl w:val="3EF46700"/>
    <w:lvl w:ilvl="0" w:tplc="EF3C9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B43A4A">
      <w:start w:val="15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4A3DCE">
      <w:start w:val="15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56E09C">
      <w:start w:val="159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4E081A">
      <w:start w:val="1590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C663CC">
      <w:start w:val="1590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C61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C0F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B61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6">
    <w:nsid w:val="35506E7B"/>
    <w:multiLevelType w:val="hybridMultilevel"/>
    <w:tmpl w:val="68AADBB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7D28D4"/>
    <w:multiLevelType w:val="hybridMultilevel"/>
    <w:tmpl w:val="2CFAC25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385022B2"/>
    <w:multiLevelType w:val="hybridMultilevel"/>
    <w:tmpl w:val="8D14A196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38EF653C"/>
    <w:multiLevelType w:val="hybridMultilevel"/>
    <w:tmpl w:val="F15293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>
    <w:nsid w:val="3A3F3437"/>
    <w:multiLevelType w:val="hybridMultilevel"/>
    <w:tmpl w:val="942E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436B0F"/>
    <w:multiLevelType w:val="multilevel"/>
    <w:tmpl w:val="6D561BEC"/>
    <w:lvl w:ilvl="0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>
    <w:nsid w:val="40FD614C"/>
    <w:multiLevelType w:val="hybridMultilevel"/>
    <w:tmpl w:val="F8D6C5D0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35BE19A0">
      <w:start w:val="189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66A3F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44AC6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10323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90CC6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C461C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08C4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90B76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DB1C15"/>
    <w:multiLevelType w:val="hybridMultilevel"/>
    <w:tmpl w:val="EC729056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>
    <w:nsid w:val="43E2012F"/>
    <w:multiLevelType w:val="multilevel"/>
    <w:tmpl w:val="E2740B22"/>
    <w:lvl w:ilvl="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" w:eastAsia="ＭＳ ゴシック" w:hAnsi="Courier" w:cs="Courier" w:hint="default"/>
      </w:rPr>
    </w:lvl>
    <w:lvl w:ilvl="1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25">
    <w:nsid w:val="4D795BD0"/>
    <w:multiLevelType w:val="hybridMultilevel"/>
    <w:tmpl w:val="7098FD98"/>
    <w:lvl w:ilvl="0" w:tplc="70C4AE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>
    <w:nsid w:val="529C04B9"/>
    <w:multiLevelType w:val="hybridMultilevel"/>
    <w:tmpl w:val="9AD08A98"/>
    <w:lvl w:ilvl="0" w:tplc="76CCE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108606">
      <w:start w:val="14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B0196C">
      <w:start w:val="14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1AA312">
      <w:start w:val="140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26C91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20B7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2A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9AF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C07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4644CF4"/>
    <w:multiLevelType w:val="hybridMultilevel"/>
    <w:tmpl w:val="03CAB038"/>
    <w:lvl w:ilvl="0" w:tplc="E9782A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0ABAFAD4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36DC28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E97034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D3E230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A42582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EFAC37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80AA9E8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F4688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8">
    <w:nsid w:val="59EF7B59"/>
    <w:multiLevelType w:val="hybridMultilevel"/>
    <w:tmpl w:val="C422CDEA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9">
    <w:nsid w:val="5CF44BA3"/>
    <w:multiLevelType w:val="hybridMultilevel"/>
    <w:tmpl w:val="F94A1294"/>
    <w:lvl w:ilvl="0" w:tplc="0409000D">
      <w:start w:val="1"/>
      <w:numFmt w:val="bullet"/>
      <w:lvlText w:val=""/>
      <w:lvlJc w:val="left"/>
      <w:pPr>
        <w:ind w:left="114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30">
    <w:nsid w:val="5DBC43CD"/>
    <w:multiLevelType w:val="hybridMultilevel"/>
    <w:tmpl w:val="851E5080"/>
    <w:lvl w:ilvl="0" w:tplc="AF1C5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D63CE4">
      <w:start w:val="18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658A4">
      <w:start w:val="18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5AE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7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D8C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4F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AE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9AAC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1D45AEB"/>
    <w:multiLevelType w:val="multilevel"/>
    <w:tmpl w:val="65E43262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62C20520"/>
    <w:multiLevelType w:val="hybridMultilevel"/>
    <w:tmpl w:val="A88E0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34">
    <w:nsid w:val="64F27037"/>
    <w:multiLevelType w:val="hybridMultilevel"/>
    <w:tmpl w:val="2B7A6E04"/>
    <w:lvl w:ilvl="0" w:tplc="98DCBD42">
      <w:numFmt w:val="bullet"/>
      <w:lvlText w:val="-"/>
      <w:lvlJc w:val="left"/>
      <w:pPr>
        <w:tabs>
          <w:tab w:val="num" w:pos="1444"/>
        </w:tabs>
        <w:ind w:left="144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5">
    <w:nsid w:val="6A674A67"/>
    <w:multiLevelType w:val="hybridMultilevel"/>
    <w:tmpl w:val="63F8BFBA"/>
    <w:lvl w:ilvl="0" w:tplc="B6489D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US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>
    <w:nsid w:val="6B7545FB"/>
    <w:multiLevelType w:val="hybridMultilevel"/>
    <w:tmpl w:val="E2740B22"/>
    <w:lvl w:ilvl="0" w:tplc="D0F8792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" w:eastAsia="ＭＳ ゴシック" w:hAnsi="Courier" w:cs="Courier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7">
    <w:nsid w:val="6C2D5A02"/>
    <w:multiLevelType w:val="hybridMultilevel"/>
    <w:tmpl w:val="6A025BA6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>
    <w:nsid w:val="6D9653ED"/>
    <w:multiLevelType w:val="hybridMultilevel"/>
    <w:tmpl w:val="60DAED7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3157D4"/>
    <w:multiLevelType w:val="multilevel"/>
    <w:tmpl w:val="5840E51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0">
    <w:nsid w:val="70A54553"/>
    <w:multiLevelType w:val="hybridMultilevel"/>
    <w:tmpl w:val="65E4326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1">
    <w:nsid w:val="727E0E7E"/>
    <w:multiLevelType w:val="multilevel"/>
    <w:tmpl w:val="F15293A6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2">
    <w:nsid w:val="78DD04B8"/>
    <w:multiLevelType w:val="hybridMultilevel"/>
    <w:tmpl w:val="751C53A4"/>
    <w:lvl w:ilvl="0" w:tplc="893AF850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3">
    <w:nsid w:val="7A142A98"/>
    <w:multiLevelType w:val="hybridMultilevel"/>
    <w:tmpl w:val="E0A4B65E"/>
    <w:lvl w:ilvl="0" w:tplc="3B50D2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US"/>
      </w:rPr>
    </w:lvl>
    <w:lvl w:ilvl="1" w:tplc="0409000B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4">
    <w:nsid w:val="7BAD6ABA"/>
    <w:multiLevelType w:val="hybridMultilevel"/>
    <w:tmpl w:val="473C4052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5">
    <w:nsid w:val="7BBA7112"/>
    <w:multiLevelType w:val="hybridMultilevel"/>
    <w:tmpl w:val="367A44A2"/>
    <w:lvl w:ilvl="0" w:tplc="7C9866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DE445BD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048015B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14E885C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7766E5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D003C5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20EAF4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27BE1F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AAB2FD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46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BF66ABA"/>
    <w:multiLevelType w:val="hybridMultilevel"/>
    <w:tmpl w:val="6D561BEC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39"/>
  </w:num>
  <w:num w:numId="4">
    <w:abstractNumId w:val="15"/>
  </w:num>
  <w:num w:numId="5">
    <w:abstractNumId w:val="10"/>
  </w:num>
  <w:num w:numId="6">
    <w:abstractNumId w:val="46"/>
  </w:num>
  <w:num w:numId="7">
    <w:abstractNumId w:val="4"/>
  </w:num>
  <w:num w:numId="8">
    <w:abstractNumId w:val="22"/>
  </w:num>
  <w:num w:numId="9">
    <w:abstractNumId w:val="16"/>
  </w:num>
  <w:num w:numId="10">
    <w:abstractNumId w:val="42"/>
  </w:num>
  <w:num w:numId="11">
    <w:abstractNumId w:val="34"/>
  </w:num>
  <w:num w:numId="12">
    <w:abstractNumId w:val="36"/>
  </w:num>
  <w:num w:numId="13">
    <w:abstractNumId w:val="37"/>
  </w:num>
  <w:num w:numId="14">
    <w:abstractNumId w:val="24"/>
  </w:num>
  <w:num w:numId="15">
    <w:abstractNumId w:val="11"/>
  </w:num>
  <w:num w:numId="16">
    <w:abstractNumId w:val="19"/>
  </w:num>
  <w:num w:numId="17">
    <w:abstractNumId w:val="41"/>
  </w:num>
  <w:num w:numId="18">
    <w:abstractNumId w:val="18"/>
  </w:num>
  <w:num w:numId="19">
    <w:abstractNumId w:val="6"/>
  </w:num>
  <w:num w:numId="20">
    <w:abstractNumId w:val="25"/>
  </w:num>
  <w:num w:numId="21">
    <w:abstractNumId w:val="28"/>
  </w:num>
  <w:num w:numId="22">
    <w:abstractNumId w:val="27"/>
  </w:num>
  <w:num w:numId="23">
    <w:abstractNumId w:val="13"/>
  </w:num>
  <w:num w:numId="24">
    <w:abstractNumId w:val="5"/>
  </w:num>
  <w:num w:numId="25">
    <w:abstractNumId w:val="26"/>
  </w:num>
  <w:num w:numId="26">
    <w:abstractNumId w:val="14"/>
  </w:num>
  <w:num w:numId="27">
    <w:abstractNumId w:val="43"/>
  </w:num>
  <w:num w:numId="28">
    <w:abstractNumId w:val="44"/>
  </w:num>
  <w:num w:numId="29">
    <w:abstractNumId w:val="17"/>
  </w:num>
  <w:num w:numId="30">
    <w:abstractNumId w:val="7"/>
  </w:num>
  <w:num w:numId="31">
    <w:abstractNumId w:val="20"/>
  </w:num>
  <w:num w:numId="32">
    <w:abstractNumId w:val="39"/>
  </w:num>
  <w:num w:numId="33">
    <w:abstractNumId w:val="32"/>
  </w:num>
  <w:num w:numId="34">
    <w:abstractNumId w:val="3"/>
  </w:num>
  <w:num w:numId="35">
    <w:abstractNumId w:val="1"/>
  </w:num>
  <w:num w:numId="36">
    <w:abstractNumId w:val="47"/>
  </w:num>
  <w:num w:numId="37">
    <w:abstractNumId w:val="21"/>
  </w:num>
  <w:num w:numId="38">
    <w:abstractNumId w:val="40"/>
  </w:num>
  <w:num w:numId="39">
    <w:abstractNumId w:val="2"/>
  </w:num>
  <w:num w:numId="40">
    <w:abstractNumId w:val="35"/>
  </w:num>
  <w:num w:numId="41">
    <w:abstractNumId w:val="31"/>
  </w:num>
  <w:num w:numId="42">
    <w:abstractNumId w:val="23"/>
  </w:num>
  <w:num w:numId="43">
    <w:abstractNumId w:val="9"/>
  </w:num>
  <w:num w:numId="44">
    <w:abstractNumId w:val="38"/>
  </w:num>
  <w:num w:numId="45">
    <w:abstractNumId w:val="39"/>
  </w:num>
  <w:num w:numId="46">
    <w:abstractNumId w:val="39"/>
  </w:num>
  <w:num w:numId="47">
    <w:abstractNumId w:val="45"/>
  </w:num>
  <w:num w:numId="48">
    <w:abstractNumId w:val="8"/>
  </w:num>
  <w:num w:numId="49">
    <w:abstractNumId w:val="30"/>
  </w:num>
  <w:num w:numId="50">
    <w:abstractNumId w:val="12"/>
  </w:num>
  <w:num w:numId="51">
    <w:abstractNumId w:val="29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oNotTrackMoves/>
  <w:defaultTabStop w:val="720"/>
  <w:doNotHyphenateCaps/>
  <w:displayHorizontalDrawingGridEvery w:val="0"/>
  <w:displayVerticalDrawingGridEvery w:val="0"/>
  <w:characterSpacingControl w:val="doNotCompress"/>
  <w:hdrShapeDefaults>
    <o:shapedefaults v:ext="edit" spidmax="22530" fill="f" fillcolor="white" stroke="f">
      <v:fill color="white" on="f"/>
      <v:stroke on="f"/>
      <v:textbox inset="5.85pt,.7pt,5.85pt,.7pt"/>
    </o:shapedefaults>
  </w:hdrShapeDefaults>
  <w:footnotePr>
    <w:footnote w:id="0"/>
    <w:footnote w:id="1"/>
  </w:footnotePr>
  <w:endnotePr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6917"/>
    <w:rsid w:val="00000156"/>
    <w:rsid w:val="00000600"/>
    <w:rsid w:val="00000F7E"/>
    <w:rsid w:val="000017FC"/>
    <w:rsid w:val="00001837"/>
    <w:rsid w:val="00001AB4"/>
    <w:rsid w:val="00001BF2"/>
    <w:rsid w:val="00001ECC"/>
    <w:rsid w:val="0000217E"/>
    <w:rsid w:val="0000303D"/>
    <w:rsid w:val="0000531A"/>
    <w:rsid w:val="0000533A"/>
    <w:rsid w:val="0000566D"/>
    <w:rsid w:val="00005F28"/>
    <w:rsid w:val="000069E5"/>
    <w:rsid w:val="00006D97"/>
    <w:rsid w:val="00007D4F"/>
    <w:rsid w:val="00007F45"/>
    <w:rsid w:val="00011982"/>
    <w:rsid w:val="000160A2"/>
    <w:rsid w:val="00017630"/>
    <w:rsid w:val="000208F2"/>
    <w:rsid w:val="00020A4C"/>
    <w:rsid w:val="000217AD"/>
    <w:rsid w:val="00021B7F"/>
    <w:rsid w:val="00021DCD"/>
    <w:rsid w:val="00022859"/>
    <w:rsid w:val="00022E12"/>
    <w:rsid w:val="00023E73"/>
    <w:rsid w:val="000267CF"/>
    <w:rsid w:val="000267E3"/>
    <w:rsid w:val="00026A6C"/>
    <w:rsid w:val="00027045"/>
    <w:rsid w:val="0002748B"/>
    <w:rsid w:val="00027861"/>
    <w:rsid w:val="0003000E"/>
    <w:rsid w:val="000309AA"/>
    <w:rsid w:val="000313B1"/>
    <w:rsid w:val="00032B6A"/>
    <w:rsid w:val="00032D5B"/>
    <w:rsid w:val="00033FB4"/>
    <w:rsid w:val="00034E72"/>
    <w:rsid w:val="000351B2"/>
    <w:rsid w:val="00035A06"/>
    <w:rsid w:val="0003609E"/>
    <w:rsid w:val="00036627"/>
    <w:rsid w:val="00036664"/>
    <w:rsid w:val="00036917"/>
    <w:rsid w:val="0004013E"/>
    <w:rsid w:val="000401DC"/>
    <w:rsid w:val="000412A1"/>
    <w:rsid w:val="00041715"/>
    <w:rsid w:val="00041BFA"/>
    <w:rsid w:val="00042D33"/>
    <w:rsid w:val="00043766"/>
    <w:rsid w:val="00043FB9"/>
    <w:rsid w:val="00044085"/>
    <w:rsid w:val="00044C9B"/>
    <w:rsid w:val="00044E7D"/>
    <w:rsid w:val="0004620F"/>
    <w:rsid w:val="00046809"/>
    <w:rsid w:val="0004778E"/>
    <w:rsid w:val="00047C54"/>
    <w:rsid w:val="00047E01"/>
    <w:rsid w:val="00050BAA"/>
    <w:rsid w:val="0005117B"/>
    <w:rsid w:val="00051725"/>
    <w:rsid w:val="00051E2C"/>
    <w:rsid w:val="00052A03"/>
    <w:rsid w:val="00052A06"/>
    <w:rsid w:val="00055646"/>
    <w:rsid w:val="00055F29"/>
    <w:rsid w:val="00056A21"/>
    <w:rsid w:val="00057481"/>
    <w:rsid w:val="000578B8"/>
    <w:rsid w:val="00057D97"/>
    <w:rsid w:val="00057FA0"/>
    <w:rsid w:val="00060B9B"/>
    <w:rsid w:val="00060F66"/>
    <w:rsid w:val="0006106B"/>
    <w:rsid w:val="00061F90"/>
    <w:rsid w:val="00062E39"/>
    <w:rsid w:val="000665A2"/>
    <w:rsid w:val="000668E4"/>
    <w:rsid w:val="00066C4D"/>
    <w:rsid w:val="00066EA6"/>
    <w:rsid w:val="0006753B"/>
    <w:rsid w:val="00067FE3"/>
    <w:rsid w:val="00070107"/>
    <w:rsid w:val="0007075B"/>
    <w:rsid w:val="000711DE"/>
    <w:rsid w:val="00071263"/>
    <w:rsid w:val="00072224"/>
    <w:rsid w:val="00072290"/>
    <w:rsid w:val="00072977"/>
    <w:rsid w:val="0007444A"/>
    <w:rsid w:val="000752F4"/>
    <w:rsid w:val="0007712F"/>
    <w:rsid w:val="00077212"/>
    <w:rsid w:val="0007746D"/>
    <w:rsid w:val="000803B3"/>
    <w:rsid w:val="00081860"/>
    <w:rsid w:val="000822F0"/>
    <w:rsid w:val="00083098"/>
    <w:rsid w:val="000840C3"/>
    <w:rsid w:val="0008415F"/>
    <w:rsid w:val="0008467B"/>
    <w:rsid w:val="000846AA"/>
    <w:rsid w:val="0008472D"/>
    <w:rsid w:val="00085D9B"/>
    <w:rsid w:val="00086392"/>
    <w:rsid w:val="0008659F"/>
    <w:rsid w:val="000865FA"/>
    <w:rsid w:val="00086D89"/>
    <w:rsid w:val="000875B5"/>
    <w:rsid w:val="00087B0C"/>
    <w:rsid w:val="00087D16"/>
    <w:rsid w:val="00087FF3"/>
    <w:rsid w:val="00090345"/>
    <w:rsid w:val="0009166A"/>
    <w:rsid w:val="00092ED3"/>
    <w:rsid w:val="00095BF6"/>
    <w:rsid w:val="00096050"/>
    <w:rsid w:val="000961AC"/>
    <w:rsid w:val="00097820"/>
    <w:rsid w:val="000A0B08"/>
    <w:rsid w:val="000A2688"/>
    <w:rsid w:val="000A2919"/>
    <w:rsid w:val="000A2B6A"/>
    <w:rsid w:val="000A35A9"/>
    <w:rsid w:val="000A372B"/>
    <w:rsid w:val="000A3A92"/>
    <w:rsid w:val="000A4C42"/>
    <w:rsid w:val="000A5D5F"/>
    <w:rsid w:val="000A5E95"/>
    <w:rsid w:val="000A64D2"/>
    <w:rsid w:val="000A72B6"/>
    <w:rsid w:val="000A7CF6"/>
    <w:rsid w:val="000B0A6E"/>
    <w:rsid w:val="000B1C9C"/>
    <w:rsid w:val="000B1CA0"/>
    <w:rsid w:val="000B442C"/>
    <w:rsid w:val="000B46C9"/>
    <w:rsid w:val="000B53A7"/>
    <w:rsid w:val="000B6737"/>
    <w:rsid w:val="000B6A01"/>
    <w:rsid w:val="000B6FFB"/>
    <w:rsid w:val="000B720C"/>
    <w:rsid w:val="000B756E"/>
    <w:rsid w:val="000B7D70"/>
    <w:rsid w:val="000C178F"/>
    <w:rsid w:val="000C2360"/>
    <w:rsid w:val="000C259D"/>
    <w:rsid w:val="000C27A7"/>
    <w:rsid w:val="000C2E07"/>
    <w:rsid w:val="000C34AC"/>
    <w:rsid w:val="000C3627"/>
    <w:rsid w:val="000C43E6"/>
    <w:rsid w:val="000C6997"/>
    <w:rsid w:val="000C6DC4"/>
    <w:rsid w:val="000D01C3"/>
    <w:rsid w:val="000D0F6A"/>
    <w:rsid w:val="000D1040"/>
    <w:rsid w:val="000D131A"/>
    <w:rsid w:val="000D132C"/>
    <w:rsid w:val="000D1C6D"/>
    <w:rsid w:val="000D3917"/>
    <w:rsid w:val="000D4D33"/>
    <w:rsid w:val="000D519C"/>
    <w:rsid w:val="000D54C3"/>
    <w:rsid w:val="000D7E14"/>
    <w:rsid w:val="000E01CC"/>
    <w:rsid w:val="000E05E6"/>
    <w:rsid w:val="000E070C"/>
    <w:rsid w:val="000E09D6"/>
    <w:rsid w:val="000E0FB9"/>
    <w:rsid w:val="000E163A"/>
    <w:rsid w:val="000E1999"/>
    <w:rsid w:val="000E29C1"/>
    <w:rsid w:val="000E3AFB"/>
    <w:rsid w:val="000E56D7"/>
    <w:rsid w:val="000E7C7F"/>
    <w:rsid w:val="000F03FF"/>
    <w:rsid w:val="000F1ABB"/>
    <w:rsid w:val="000F1DC0"/>
    <w:rsid w:val="000F2520"/>
    <w:rsid w:val="000F2F5E"/>
    <w:rsid w:val="000F35AE"/>
    <w:rsid w:val="000F3DC9"/>
    <w:rsid w:val="000F41C9"/>
    <w:rsid w:val="000F43F9"/>
    <w:rsid w:val="000F45A0"/>
    <w:rsid w:val="000F4C3D"/>
    <w:rsid w:val="000F4CD6"/>
    <w:rsid w:val="000F5142"/>
    <w:rsid w:val="000F6B02"/>
    <w:rsid w:val="000F74BE"/>
    <w:rsid w:val="00100CB2"/>
    <w:rsid w:val="001012FD"/>
    <w:rsid w:val="0010178B"/>
    <w:rsid w:val="00103246"/>
    <w:rsid w:val="00103386"/>
    <w:rsid w:val="00103BE0"/>
    <w:rsid w:val="001045C6"/>
    <w:rsid w:val="001046DB"/>
    <w:rsid w:val="00104DE7"/>
    <w:rsid w:val="00104F82"/>
    <w:rsid w:val="0010732C"/>
    <w:rsid w:val="00111460"/>
    <w:rsid w:val="00111589"/>
    <w:rsid w:val="00111D7D"/>
    <w:rsid w:val="0011238B"/>
    <w:rsid w:val="00112926"/>
    <w:rsid w:val="00112A8D"/>
    <w:rsid w:val="00112FD4"/>
    <w:rsid w:val="001139E3"/>
    <w:rsid w:val="001147DB"/>
    <w:rsid w:val="0012046A"/>
    <w:rsid w:val="00120A55"/>
    <w:rsid w:val="00120A8C"/>
    <w:rsid w:val="00121BC8"/>
    <w:rsid w:val="00122CD5"/>
    <w:rsid w:val="00122FA0"/>
    <w:rsid w:val="001252E8"/>
    <w:rsid w:val="001256D3"/>
    <w:rsid w:val="00126B6D"/>
    <w:rsid w:val="00127E1E"/>
    <w:rsid w:val="001303EB"/>
    <w:rsid w:val="00130AB5"/>
    <w:rsid w:val="00131429"/>
    <w:rsid w:val="00131C4C"/>
    <w:rsid w:val="00132485"/>
    <w:rsid w:val="00132B84"/>
    <w:rsid w:val="001341D3"/>
    <w:rsid w:val="00140909"/>
    <w:rsid w:val="0014114F"/>
    <w:rsid w:val="00141CE1"/>
    <w:rsid w:val="00142757"/>
    <w:rsid w:val="0014352D"/>
    <w:rsid w:val="0014491B"/>
    <w:rsid w:val="00144A9F"/>
    <w:rsid w:val="00145718"/>
    <w:rsid w:val="00145BEA"/>
    <w:rsid w:val="00145DFD"/>
    <w:rsid w:val="0014636A"/>
    <w:rsid w:val="00146EFC"/>
    <w:rsid w:val="00147BD9"/>
    <w:rsid w:val="001507D4"/>
    <w:rsid w:val="001520AD"/>
    <w:rsid w:val="0015212C"/>
    <w:rsid w:val="0015290D"/>
    <w:rsid w:val="001535D9"/>
    <w:rsid w:val="001538FF"/>
    <w:rsid w:val="0015439F"/>
    <w:rsid w:val="001545B1"/>
    <w:rsid w:val="00154D90"/>
    <w:rsid w:val="00155191"/>
    <w:rsid w:val="00155BE3"/>
    <w:rsid w:val="001560AD"/>
    <w:rsid w:val="00156BC3"/>
    <w:rsid w:val="0015729D"/>
    <w:rsid w:val="00160B2F"/>
    <w:rsid w:val="00161747"/>
    <w:rsid w:val="00162CD3"/>
    <w:rsid w:val="00163BFD"/>
    <w:rsid w:val="0016670A"/>
    <w:rsid w:val="00166B28"/>
    <w:rsid w:val="00167476"/>
    <w:rsid w:val="00167701"/>
    <w:rsid w:val="001707C1"/>
    <w:rsid w:val="00170C9F"/>
    <w:rsid w:val="00172D16"/>
    <w:rsid w:val="00172DB4"/>
    <w:rsid w:val="001736A5"/>
    <w:rsid w:val="00173EEA"/>
    <w:rsid w:val="00174253"/>
    <w:rsid w:val="00174941"/>
    <w:rsid w:val="001764DB"/>
    <w:rsid w:val="00177347"/>
    <w:rsid w:val="00182BE7"/>
    <w:rsid w:val="00182ED2"/>
    <w:rsid w:val="00183085"/>
    <w:rsid w:val="00183B5A"/>
    <w:rsid w:val="00184686"/>
    <w:rsid w:val="00184B06"/>
    <w:rsid w:val="00186C48"/>
    <w:rsid w:val="00186EC2"/>
    <w:rsid w:val="00186F69"/>
    <w:rsid w:val="00187634"/>
    <w:rsid w:val="0019025E"/>
    <w:rsid w:val="0019085E"/>
    <w:rsid w:val="00190947"/>
    <w:rsid w:val="00190970"/>
    <w:rsid w:val="00192A67"/>
    <w:rsid w:val="00192F01"/>
    <w:rsid w:val="00195CEC"/>
    <w:rsid w:val="001961A7"/>
    <w:rsid w:val="00196ED3"/>
    <w:rsid w:val="001972C2"/>
    <w:rsid w:val="0019776F"/>
    <w:rsid w:val="00197E3A"/>
    <w:rsid w:val="001A044F"/>
    <w:rsid w:val="001A164F"/>
    <w:rsid w:val="001A18F1"/>
    <w:rsid w:val="001A2F38"/>
    <w:rsid w:val="001A4402"/>
    <w:rsid w:val="001A507B"/>
    <w:rsid w:val="001A5CC5"/>
    <w:rsid w:val="001A7A8F"/>
    <w:rsid w:val="001A7CB8"/>
    <w:rsid w:val="001B081E"/>
    <w:rsid w:val="001B202F"/>
    <w:rsid w:val="001B2C2D"/>
    <w:rsid w:val="001B2FD5"/>
    <w:rsid w:val="001B313A"/>
    <w:rsid w:val="001B37B1"/>
    <w:rsid w:val="001B4066"/>
    <w:rsid w:val="001B4156"/>
    <w:rsid w:val="001B5A3B"/>
    <w:rsid w:val="001B6A3B"/>
    <w:rsid w:val="001B6FAA"/>
    <w:rsid w:val="001B7504"/>
    <w:rsid w:val="001C06AE"/>
    <w:rsid w:val="001C3314"/>
    <w:rsid w:val="001C370E"/>
    <w:rsid w:val="001C38DB"/>
    <w:rsid w:val="001C4447"/>
    <w:rsid w:val="001C451B"/>
    <w:rsid w:val="001C4F94"/>
    <w:rsid w:val="001C524F"/>
    <w:rsid w:val="001C5DD2"/>
    <w:rsid w:val="001C654B"/>
    <w:rsid w:val="001C7B05"/>
    <w:rsid w:val="001D0350"/>
    <w:rsid w:val="001D04E3"/>
    <w:rsid w:val="001D11F0"/>
    <w:rsid w:val="001D1463"/>
    <w:rsid w:val="001D1685"/>
    <w:rsid w:val="001D2AB0"/>
    <w:rsid w:val="001D3F02"/>
    <w:rsid w:val="001D42BB"/>
    <w:rsid w:val="001D4551"/>
    <w:rsid w:val="001D6136"/>
    <w:rsid w:val="001D765F"/>
    <w:rsid w:val="001D789A"/>
    <w:rsid w:val="001D7AFF"/>
    <w:rsid w:val="001E11D3"/>
    <w:rsid w:val="001E187B"/>
    <w:rsid w:val="001E1B5D"/>
    <w:rsid w:val="001E2E18"/>
    <w:rsid w:val="001E396D"/>
    <w:rsid w:val="001E4F38"/>
    <w:rsid w:val="001E536C"/>
    <w:rsid w:val="001E55F6"/>
    <w:rsid w:val="001E5866"/>
    <w:rsid w:val="001E66AB"/>
    <w:rsid w:val="001E6BB3"/>
    <w:rsid w:val="001E6E49"/>
    <w:rsid w:val="001E7F94"/>
    <w:rsid w:val="001F0161"/>
    <w:rsid w:val="001F0FED"/>
    <w:rsid w:val="001F1E7C"/>
    <w:rsid w:val="001F29D1"/>
    <w:rsid w:val="001F29F7"/>
    <w:rsid w:val="001F2F22"/>
    <w:rsid w:val="001F3321"/>
    <w:rsid w:val="001F3E76"/>
    <w:rsid w:val="001F4FD0"/>
    <w:rsid w:val="001F55BE"/>
    <w:rsid w:val="001F5DAE"/>
    <w:rsid w:val="001F5FC0"/>
    <w:rsid w:val="001F6265"/>
    <w:rsid w:val="001F63AB"/>
    <w:rsid w:val="001F64BB"/>
    <w:rsid w:val="001F67C1"/>
    <w:rsid w:val="001F67E2"/>
    <w:rsid w:val="001F7A72"/>
    <w:rsid w:val="00200D06"/>
    <w:rsid w:val="00202090"/>
    <w:rsid w:val="002027DB"/>
    <w:rsid w:val="00202848"/>
    <w:rsid w:val="00202C60"/>
    <w:rsid w:val="00203A4E"/>
    <w:rsid w:val="00203A8A"/>
    <w:rsid w:val="002040CD"/>
    <w:rsid w:val="002041ED"/>
    <w:rsid w:val="002046AD"/>
    <w:rsid w:val="00204965"/>
    <w:rsid w:val="00205433"/>
    <w:rsid w:val="00205ABC"/>
    <w:rsid w:val="00206894"/>
    <w:rsid w:val="002072C0"/>
    <w:rsid w:val="00207591"/>
    <w:rsid w:val="0020780C"/>
    <w:rsid w:val="00207A83"/>
    <w:rsid w:val="002103DE"/>
    <w:rsid w:val="002116C1"/>
    <w:rsid w:val="00212171"/>
    <w:rsid w:val="002126CF"/>
    <w:rsid w:val="00215BE1"/>
    <w:rsid w:val="00215EEA"/>
    <w:rsid w:val="00221FD5"/>
    <w:rsid w:val="0022210B"/>
    <w:rsid w:val="00222478"/>
    <w:rsid w:val="002224A6"/>
    <w:rsid w:val="00224FF3"/>
    <w:rsid w:val="0022510B"/>
    <w:rsid w:val="002256C3"/>
    <w:rsid w:val="002263E5"/>
    <w:rsid w:val="002273D4"/>
    <w:rsid w:val="00227736"/>
    <w:rsid w:val="002279F2"/>
    <w:rsid w:val="0023026D"/>
    <w:rsid w:val="002306AF"/>
    <w:rsid w:val="00230D37"/>
    <w:rsid w:val="00231D4B"/>
    <w:rsid w:val="00233418"/>
    <w:rsid w:val="00233553"/>
    <w:rsid w:val="00234841"/>
    <w:rsid w:val="00234B4C"/>
    <w:rsid w:val="00235EA3"/>
    <w:rsid w:val="00236937"/>
    <w:rsid w:val="00237633"/>
    <w:rsid w:val="00237D16"/>
    <w:rsid w:val="00237E89"/>
    <w:rsid w:val="00240A62"/>
    <w:rsid w:val="002422AB"/>
    <w:rsid w:val="00243286"/>
    <w:rsid w:val="002435B9"/>
    <w:rsid w:val="00243A4A"/>
    <w:rsid w:val="00243D4D"/>
    <w:rsid w:val="00244252"/>
    <w:rsid w:val="00244820"/>
    <w:rsid w:val="00245FAA"/>
    <w:rsid w:val="0024743E"/>
    <w:rsid w:val="00247478"/>
    <w:rsid w:val="00247DAE"/>
    <w:rsid w:val="002505DF"/>
    <w:rsid w:val="00251B49"/>
    <w:rsid w:val="00251D10"/>
    <w:rsid w:val="00252EA1"/>
    <w:rsid w:val="002539D6"/>
    <w:rsid w:val="002554AD"/>
    <w:rsid w:val="0025651D"/>
    <w:rsid w:val="00256852"/>
    <w:rsid w:val="00256A5E"/>
    <w:rsid w:val="00257F4A"/>
    <w:rsid w:val="00260769"/>
    <w:rsid w:val="00261378"/>
    <w:rsid w:val="00263AC2"/>
    <w:rsid w:val="00264053"/>
    <w:rsid w:val="0026498A"/>
    <w:rsid w:val="00264F80"/>
    <w:rsid w:val="00266125"/>
    <w:rsid w:val="0026696F"/>
    <w:rsid w:val="00266F8C"/>
    <w:rsid w:val="002670DA"/>
    <w:rsid w:val="00267556"/>
    <w:rsid w:val="002714E0"/>
    <w:rsid w:val="00273B8C"/>
    <w:rsid w:val="00273FEA"/>
    <w:rsid w:val="00275EF7"/>
    <w:rsid w:val="00276BA0"/>
    <w:rsid w:val="00277784"/>
    <w:rsid w:val="0028009A"/>
    <w:rsid w:val="0028122E"/>
    <w:rsid w:val="0028177F"/>
    <w:rsid w:val="00282FEB"/>
    <w:rsid w:val="00283098"/>
    <w:rsid w:val="00284091"/>
    <w:rsid w:val="002845F9"/>
    <w:rsid w:val="00284EC4"/>
    <w:rsid w:val="0028569D"/>
    <w:rsid w:val="00285C60"/>
    <w:rsid w:val="00287EA4"/>
    <w:rsid w:val="00290459"/>
    <w:rsid w:val="0029095B"/>
    <w:rsid w:val="00293444"/>
    <w:rsid w:val="00293F6C"/>
    <w:rsid w:val="0029401E"/>
    <w:rsid w:val="0029410D"/>
    <w:rsid w:val="002971E3"/>
    <w:rsid w:val="00297526"/>
    <w:rsid w:val="00297A11"/>
    <w:rsid w:val="002A0269"/>
    <w:rsid w:val="002A051C"/>
    <w:rsid w:val="002A0F03"/>
    <w:rsid w:val="002A1FE4"/>
    <w:rsid w:val="002A27B8"/>
    <w:rsid w:val="002A3D7F"/>
    <w:rsid w:val="002A3E9E"/>
    <w:rsid w:val="002A7FD7"/>
    <w:rsid w:val="002B1C24"/>
    <w:rsid w:val="002B5512"/>
    <w:rsid w:val="002B6654"/>
    <w:rsid w:val="002C000B"/>
    <w:rsid w:val="002C0187"/>
    <w:rsid w:val="002C1176"/>
    <w:rsid w:val="002C2AEA"/>
    <w:rsid w:val="002C2D78"/>
    <w:rsid w:val="002C40D4"/>
    <w:rsid w:val="002C57E3"/>
    <w:rsid w:val="002C6E66"/>
    <w:rsid w:val="002C73D7"/>
    <w:rsid w:val="002D00C4"/>
    <w:rsid w:val="002D10A3"/>
    <w:rsid w:val="002D12E4"/>
    <w:rsid w:val="002D19D5"/>
    <w:rsid w:val="002D1A08"/>
    <w:rsid w:val="002D2076"/>
    <w:rsid w:val="002D2B40"/>
    <w:rsid w:val="002D338F"/>
    <w:rsid w:val="002D524D"/>
    <w:rsid w:val="002D7CCF"/>
    <w:rsid w:val="002E0F9B"/>
    <w:rsid w:val="002E2690"/>
    <w:rsid w:val="002E3480"/>
    <w:rsid w:val="002E3BDA"/>
    <w:rsid w:val="002E6D50"/>
    <w:rsid w:val="002E7E0E"/>
    <w:rsid w:val="002F06E5"/>
    <w:rsid w:val="002F2626"/>
    <w:rsid w:val="002F2910"/>
    <w:rsid w:val="002F2963"/>
    <w:rsid w:val="002F2C26"/>
    <w:rsid w:val="002F32B4"/>
    <w:rsid w:val="002F3AB8"/>
    <w:rsid w:val="002F3B9F"/>
    <w:rsid w:val="002F4407"/>
    <w:rsid w:val="002F46D6"/>
    <w:rsid w:val="002F4EC3"/>
    <w:rsid w:val="002F566B"/>
    <w:rsid w:val="002F591D"/>
    <w:rsid w:val="002F682D"/>
    <w:rsid w:val="002F7980"/>
    <w:rsid w:val="002F7EC4"/>
    <w:rsid w:val="00300B17"/>
    <w:rsid w:val="00301E2C"/>
    <w:rsid w:val="00301E4E"/>
    <w:rsid w:val="00301FF3"/>
    <w:rsid w:val="00303274"/>
    <w:rsid w:val="00305C81"/>
    <w:rsid w:val="00307EB8"/>
    <w:rsid w:val="00312491"/>
    <w:rsid w:val="003128D1"/>
    <w:rsid w:val="00312C11"/>
    <w:rsid w:val="00314E42"/>
    <w:rsid w:val="00315073"/>
    <w:rsid w:val="0031538C"/>
    <w:rsid w:val="00315B5F"/>
    <w:rsid w:val="00315B88"/>
    <w:rsid w:val="00317730"/>
    <w:rsid w:val="00317B4A"/>
    <w:rsid w:val="00317FF7"/>
    <w:rsid w:val="003213BC"/>
    <w:rsid w:val="0032294D"/>
    <w:rsid w:val="00324A43"/>
    <w:rsid w:val="00324D5B"/>
    <w:rsid w:val="00325579"/>
    <w:rsid w:val="00325FD2"/>
    <w:rsid w:val="00326AB7"/>
    <w:rsid w:val="003314B9"/>
    <w:rsid w:val="00331ACF"/>
    <w:rsid w:val="003323EC"/>
    <w:rsid w:val="00332891"/>
    <w:rsid w:val="0033392A"/>
    <w:rsid w:val="003345B0"/>
    <w:rsid w:val="003345F1"/>
    <w:rsid w:val="00334BF4"/>
    <w:rsid w:val="00334CC6"/>
    <w:rsid w:val="00334E8A"/>
    <w:rsid w:val="003351B9"/>
    <w:rsid w:val="00335DB7"/>
    <w:rsid w:val="00336153"/>
    <w:rsid w:val="00336726"/>
    <w:rsid w:val="00337549"/>
    <w:rsid w:val="003378C5"/>
    <w:rsid w:val="00337CEF"/>
    <w:rsid w:val="003401E6"/>
    <w:rsid w:val="003407CE"/>
    <w:rsid w:val="0034084C"/>
    <w:rsid w:val="003412BD"/>
    <w:rsid w:val="00342186"/>
    <w:rsid w:val="003425BD"/>
    <w:rsid w:val="003430E8"/>
    <w:rsid w:val="00343F16"/>
    <w:rsid w:val="00344FBF"/>
    <w:rsid w:val="00345E7A"/>
    <w:rsid w:val="00345F06"/>
    <w:rsid w:val="00345F66"/>
    <w:rsid w:val="00346493"/>
    <w:rsid w:val="00346F18"/>
    <w:rsid w:val="00346FF3"/>
    <w:rsid w:val="00351361"/>
    <w:rsid w:val="00351727"/>
    <w:rsid w:val="00352662"/>
    <w:rsid w:val="00353145"/>
    <w:rsid w:val="00353253"/>
    <w:rsid w:val="00354CE8"/>
    <w:rsid w:val="00355058"/>
    <w:rsid w:val="003551A1"/>
    <w:rsid w:val="00355DEA"/>
    <w:rsid w:val="003572C3"/>
    <w:rsid w:val="003628EC"/>
    <w:rsid w:val="00364BD4"/>
    <w:rsid w:val="00364E26"/>
    <w:rsid w:val="0036534B"/>
    <w:rsid w:val="003655C4"/>
    <w:rsid w:val="00370440"/>
    <w:rsid w:val="003705FC"/>
    <w:rsid w:val="00371435"/>
    <w:rsid w:val="003724FB"/>
    <w:rsid w:val="00373676"/>
    <w:rsid w:val="003739E1"/>
    <w:rsid w:val="00373CB0"/>
    <w:rsid w:val="00376A26"/>
    <w:rsid w:val="003774B6"/>
    <w:rsid w:val="003807EE"/>
    <w:rsid w:val="003808C0"/>
    <w:rsid w:val="00381F11"/>
    <w:rsid w:val="00381F77"/>
    <w:rsid w:val="00383359"/>
    <w:rsid w:val="003845B3"/>
    <w:rsid w:val="003852F7"/>
    <w:rsid w:val="00385DC2"/>
    <w:rsid w:val="003871BA"/>
    <w:rsid w:val="00387E32"/>
    <w:rsid w:val="003906AF"/>
    <w:rsid w:val="00390F69"/>
    <w:rsid w:val="00391327"/>
    <w:rsid w:val="00391373"/>
    <w:rsid w:val="00391CBB"/>
    <w:rsid w:val="00391DEE"/>
    <w:rsid w:val="003927C2"/>
    <w:rsid w:val="0039406B"/>
    <w:rsid w:val="0039454C"/>
    <w:rsid w:val="003949D9"/>
    <w:rsid w:val="0039510D"/>
    <w:rsid w:val="00395A25"/>
    <w:rsid w:val="003A17D8"/>
    <w:rsid w:val="003A2328"/>
    <w:rsid w:val="003A2E8E"/>
    <w:rsid w:val="003A41FA"/>
    <w:rsid w:val="003A4A4E"/>
    <w:rsid w:val="003A5DDB"/>
    <w:rsid w:val="003A7000"/>
    <w:rsid w:val="003B0624"/>
    <w:rsid w:val="003B1373"/>
    <w:rsid w:val="003B15A5"/>
    <w:rsid w:val="003B22FF"/>
    <w:rsid w:val="003B264E"/>
    <w:rsid w:val="003B2BB1"/>
    <w:rsid w:val="003B2EBA"/>
    <w:rsid w:val="003B348C"/>
    <w:rsid w:val="003B3A35"/>
    <w:rsid w:val="003B3C69"/>
    <w:rsid w:val="003B4A8F"/>
    <w:rsid w:val="003B55AF"/>
    <w:rsid w:val="003B60BB"/>
    <w:rsid w:val="003B6AC2"/>
    <w:rsid w:val="003C0004"/>
    <w:rsid w:val="003C19CE"/>
    <w:rsid w:val="003C2548"/>
    <w:rsid w:val="003C2B3A"/>
    <w:rsid w:val="003C2C8F"/>
    <w:rsid w:val="003C38AB"/>
    <w:rsid w:val="003C43C3"/>
    <w:rsid w:val="003C4C2C"/>
    <w:rsid w:val="003C5339"/>
    <w:rsid w:val="003C595B"/>
    <w:rsid w:val="003D08F0"/>
    <w:rsid w:val="003D133C"/>
    <w:rsid w:val="003D174F"/>
    <w:rsid w:val="003D1A7E"/>
    <w:rsid w:val="003D459C"/>
    <w:rsid w:val="003D4E78"/>
    <w:rsid w:val="003D4FC1"/>
    <w:rsid w:val="003D5873"/>
    <w:rsid w:val="003D6025"/>
    <w:rsid w:val="003D713E"/>
    <w:rsid w:val="003D72C8"/>
    <w:rsid w:val="003E07EC"/>
    <w:rsid w:val="003E0E05"/>
    <w:rsid w:val="003E0EFF"/>
    <w:rsid w:val="003E0F40"/>
    <w:rsid w:val="003E22F1"/>
    <w:rsid w:val="003E304C"/>
    <w:rsid w:val="003E336F"/>
    <w:rsid w:val="003E3A7B"/>
    <w:rsid w:val="003E4A0B"/>
    <w:rsid w:val="003E4A85"/>
    <w:rsid w:val="003E4B6B"/>
    <w:rsid w:val="003E70FA"/>
    <w:rsid w:val="003E722C"/>
    <w:rsid w:val="003F1CE9"/>
    <w:rsid w:val="003F2221"/>
    <w:rsid w:val="003F225C"/>
    <w:rsid w:val="003F242B"/>
    <w:rsid w:val="003F326C"/>
    <w:rsid w:val="003F374D"/>
    <w:rsid w:val="003F3CE6"/>
    <w:rsid w:val="003F4DF4"/>
    <w:rsid w:val="003F65E2"/>
    <w:rsid w:val="003F7040"/>
    <w:rsid w:val="0040078B"/>
    <w:rsid w:val="00400823"/>
    <w:rsid w:val="00400D5B"/>
    <w:rsid w:val="00402FF8"/>
    <w:rsid w:val="00404B60"/>
    <w:rsid w:val="004062E1"/>
    <w:rsid w:val="004070C1"/>
    <w:rsid w:val="00410BCA"/>
    <w:rsid w:val="00410D21"/>
    <w:rsid w:val="0041136C"/>
    <w:rsid w:val="0041163F"/>
    <w:rsid w:val="00411E93"/>
    <w:rsid w:val="0041251F"/>
    <w:rsid w:val="00412DDF"/>
    <w:rsid w:val="00412FF7"/>
    <w:rsid w:val="00413079"/>
    <w:rsid w:val="00414951"/>
    <w:rsid w:val="00414B96"/>
    <w:rsid w:val="00415674"/>
    <w:rsid w:val="00416379"/>
    <w:rsid w:val="004166F8"/>
    <w:rsid w:val="00416AFD"/>
    <w:rsid w:val="0041753F"/>
    <w:rsid w:val="0041776C"/>
    <w:rsid w:val="004178B3"/>
    <w:rsid w:val="0042022F"/>
    <w:rsid w:val="004216BB"/>
    <w:rsid w:val="00421EF2"/>
    <w:rsid w:val="00421EF8"/>
    <w:rsid w:val="004220F8"/>
    <w:rsid w:val="00423AD0"/>
    <w:rsid w:val="00424326"/>
    <w:rsid w:val="004243F4"/>
    <w:rsid w:val="00425075"/>
    <w:rsid w:val="004255DB"/>
    <w:rsid w:val="004255FF"/>
    <w:rsid w:val="00425817"/>
    <w:rsid w:val="0042607A"/>
    <w:rsid w:val="00426247"/>
    <w:rsid w:val="00426DE9"/>
    <w:rsid w:val="00426E03"/>
    <w:rsid w:val="004278D1"/>
    <w:rsid w:val="0042799D"/>
    <w:rsid w:val="00427A6C"/>
    <w:rsid w:val="00430DF4"/>
    <w:rsid w:val="00431180"/>
    <w:rsid w:val="004316B7"/>
    <w:rsid w:val="004320C7"/>
    <w:rsid w:val="00433276"/>
    <w:rsid w:val="0043461A"/>
    <w:rsid w:val="00434A76"/>
    <w:rsid w:val="00434C26"/>
    <w:rsid w:val="00436C73"/>
    <w:rsid w:val="00436CD4"/>
    <w:rsid w:val="0043785F"/>
    <w:rsid w:val="004406A6"/>
    <w:rsid w:val="00441BBA"/>
    <w:rsid w:val="004422B1"/>
    <w:rsid w:val="00442C7E"/>
    <w:rsid w:val="0044313B"/>
    <w:rsid w:val="00443649"/>
    <w:rsid w:val="004442F6"/>
    <w:rsid w:val="00444CA3"/>
    <w:rsid w:val="004453C3"/>
    <w:rsid w:val="00445D69"/>
    <w:rsid w:val="004474E5"/>
    <w:rsid w:val="00447E35"/>
    <w:rsid w:val="0045011D"/>
    <w:rsid w:val="0045073C"/>
    <w:rsid w:val="0045093C"/>
    <w:rsid w:val="00450D43"/>
    <w:rsid w:val="00453AFF"/>
    <w:rsid w:val="004553A7"/>
    <w:rsid w:val="00455672"/>
    <w:rsid w:val="0045571A"/>
    <w:rsid w:val="004559DA"/>
    <w:rsid w:val="00460A4E"/>
    <w:rsid w:val="004612AD"/>
    <w:rsid w:val="004614AC"/>
    <w:rsid w:val="00461787"/>
    <w:rsid w:val="004624CD"/>
    <w:rsid w:val="00462806"/>
    <w:rsid w:val="00462F19"/>
    <w:rsid w:val="004633C2"/>
    <w:rsid w:val="00464CFE"/>
    <w:rsid w:val="0046536D"/>
    <w:rsid w:val="00465EBE"/>
    <w:rsid w:val="00466582"/>
    <w:rsid w:val="0046672E"/>
    <w:rsid w:val="004667E9"/>
    <w:rsid w:val="0046756C"/>
    <w:rsid w:val="00467676"/>
    <w:rsid w:val="00467939"/>
    <w:rsid w:val="00467B3C"/>
    <w:rsid w:val="004700B0"/>
    <w:rsid w:val="00470251"/>
    <w:rsid w:val="00471494"/>
    <w:rsid w:val="0047157E"/>
    <w:rsid w:val="00471CB9"/>
    <w:rsid w:val="00471F8D"/>
    <w:rsid w:val="00472497"/>
    <w:rsid w:val="004730D0"/>
    <w:rsid w:val="00474957"/>
    <w:rsid w:val="00474979"/>
    <w:rsid w:val="00475023"/>
    <w:rsid w:val="0047554C"/>
    <w:rsid w:val="00475B7B"/>
    <w:rsid w:val="00477962"/>
    <w:rsid w:val="004822D9"/>
    <w:rsid w:val="004825EB"/>
    <w:rsid w:val="00483E26"/>
    <w:rsid w:val="00483F91"/>
    <w:rsid w:val="0048430D"/>
    <w:rsid w:val="004848FC"/>
    <w:rsid w:val="00485AA9"/>
    <w:rsid w:val="00485CB2"/>
    <w:rsid w:val="00485E57"/>
    <w:rsid w:val="00486016"/>
    <w:rsid w:val="0048799B"/>
    <w:rsid w:val="0049070D"/>
    <w:rsid w:val="00491182"/>
    <w:rsid w:val="00491799"/>
    <w:rsid w:val="00492194"/>
    <w:rsid w:val="004927E9"/>
    <w:rsid w:val="00492852"/>
    <w:rsid w:val="00493EA0"/>
    <w:rsid w:val="00494149"/>
    <w:rsid w:val="00494ABF"/>
    <w:rsid w:val="00494BDE"/>
    <w:rsid w:val="00495059"/>
    <w:rsid w:val="00495942"/>
    <w:rsid w:val="00495CC4"/>
    <w:rsid w:val="0049648F"/>
    <w:rsid w:val="00496BC6"/>
    <w:rsid w:val="00496D25"/>
    <w:rsid w:val="00497209"/>
    <w:rsid w:val="00497667"/>
    <w:rsid w:val="00497D14"/>
    <w:rsid w:val="004A0A64"/>
    <w:rsid w:val="004A0FAC"/>
    <w:rsid w:val="004A146C"/>
    <w:rsid w:val="004A181F"/>
    <w:rsid w:val="004A1FCD"/>
    <w:rsid w:val="004A2622"/>
    <w:rsid w:val="004A288F"/>
    <w:rsid w:val="004A2BB2"/>
    <w:rsid w:val="004A3F25"/>
    <w:rsid w:val="004A4091"/>
    <w:rsid w:val="004A40F2"/>
    <w:rsid w:val="004A62E0"/>
    <w:rsid w:val="004A739C"/>
    <w:rsid w:val="004A7DF1"/>
    <w:rsid w:val="004B0140"/>
    <w:rsid w:val="004B0361"/>
    <w:rsid w:val="004B0820"/>
    <w:rsid w:val="004B26CC"/>
    <w:rsid w:val="004B2CD3"/>
    <w:rsid w:val="004B34FB"/>
    <w:rsid w:val="004B4307"/>
    <w:rsid w:val="004B4316"/>
    <w:rsid w:val="004B4CEB"/>
    <w:rsid w:val="004B5658"/>
    <w:rsid w:val="004B6CE7"/>
    <w:rsid w:val="004B7376"/>
    <w:rsid w:val="004B74A2"/>
    <w:rsid w:val="004C09C6"/>
    <w:rsid w:val="004C126A"/>
    <w:rsid w:val="004C1977"/>
    <w:rsid w:val="004C3438"/>
    <w:rsid w:val="004C3D75"/>
    <w:rsid w:val="004C4028"/>
    <w:rsid w:val="004C5B78"/>
    <w:rsid w:val="004C6687"/>
    <w:rsid w:val="004C68D4"/>
    <w:rsid w:val="004C7A55"/>
    <w:rsid w:val="004C7ACD"/>
    <w:rsid w:val="004C7C92"/>
    <w:rsid w:val="004C7E20"/>
    <w:rsid w:val="004C7FD6"/>
    <w:rsid w:val="004D0D02"/>
    <w:rsid w:val="004D300B"/>
    <w:rsid w:val="004D30B2"/>
    <w:rsid w:val="004D43BB"/>
    <w:rsid w:val="004D48AE"/>
    <w:rsid w:val="004D4BC5"/>
    <w:rsid w:val="004D4DA2"/>
    <w:rsid w:val="004D6594"/>
    <w:rsid w:val="004E0DA1"/>
    <w:rsid w:val="004E111C"/>
    <w:rsid w:val="004E12DB"/>
    <w:rsid w:val="004E3556"/>
    <w:rsid w:val="004E3645"/>
    <w:rsid w:val="004E431D"/>
    <w:rsid w:val="004E5578"/>
    <w:rsid w:val="004E57C4"/>
    <w:rsid w:val="004E5B0C"/>
    <w:rsid w:val="004E7DA8"/>
    <w:rsid w:val="004F14D0"/>
    <w:rsid w:val="004F152D"/>
    <w:rsid w:val="004F2C45"/>
    <w:rsid w:val="004F2F59"/>
    <w:rsid w:val="004F458C"/>
    <w:rsid w:val="004F4E73"/>
    <w:rsid w:val="004F5207"/>
    <w:rsid w:val="004F53CF"/>
    <w:rsid w:val="004F6499"/>
    <w:rsid w:val="004F7086"/>
    <w:rsid w:val="004F7991"/>
    <w:rsid w:val="004F7B20"/>
    <w:rsid w:val="005003E3"/>
    <w:rsid w:val="00500955"/>
    <w:rsid w:val="00501675"/>
    <w:rsid w:val="0050306B"/>
    <w:rsid w:val="00504852"/>
    <w:rsid w:val="005069FC"/>
    <w:rsid w:val="005069FF"/>
    <w:rsid w:val="00507CC5"/>
    <w:rsid w:val="0051234E"/>
    <w:rsid w:val="00512A96"/>
    <w:rsid w:val="00513792"/>
    <w:rsid w:val="0051390D"/>
    <w:rsid w:val="00514BCD"/>
    <w:rsid w:val="0051512A"/>
    <w:rsid w:val="00516B60"/>
    <w:rsid w:val="00517278"/>
    <w:rsid w:val="00517A6A"/>
    <w:rsid w:val="00520736"/>
    <w:rsid w:val="00520E9A"/>
    <w:rsid w:val="00521E5F"/>
    <w:rsid w:val="00522525"/>
    <w:rsid w:val="005229F6"/>
    <w:rsid w:val="0052304B"/>
    <w:rsid w:val="00524DB2"/>
    <w:rsid w:val="00524E73"/>
    <w:rsid w:val="00527809"/>
    <w:rsid w:val="00531720"/>
    <w:rsid w:val="005322EC"/>
    <w:rsid w:val="00533169"/>
    <w:rsid w:val="005338ED"/>
    <w:rsid w:val="0053573C"/>
    <w:rsid w:val="005357A5"/>
    <w:rsid w:val="0053739F"/>
    <w:rsid w:val="00537833"/>
    <w:rsid w:val="00537971"/>
    <w:rsid w:val="00537BB5"/>
    <w:rsid w:val="0054102F"/>
    <w:rsid w:val="005420CC"/>
    <w:rsid w:val="00542781"/>
    <w:rsid w:val="00543335"/>
    <w:rsid w:val="005439C6"/>
    <w:rsid w:val="00543AED"/>
    <w:rsid w:val="005442B7"/>
    <w:rsid w:val="00544D20"/>
    <w:rsid w:val="0054560B"/>
    <w:rsid w:val="00545A3B"/>
    <w:rsid w:val="00546E6B"/>
    <w:rsid w:val="005500F0"/>
    <w:rsid w:val="00550AB4"/>
    <w:rsid w:val="00551837"/>
    <w:rsid w:val="00552C18"/>
    <w:rsid w:val="005533C5"/>
    <w:rsid w:val="0055387F"/>
    <w:rsid w:val="00553E49"/>
    <w:rsid w:val="0055412C"/>
    <w:rsid w:val="005543B0"/>
    <w:rsid w:val="00555B33"/>
    <w:rsid w:val="00555D94"/>
    <w:rsid w:val="005565DB"/>
    <w:rsid w:val="005578FB"/>
    <w:rsid w:val="0056032D"/>
    <w:rsid w:val="00560559"/>
    <w:rsid w:val="00560661"/>
    <w:rsid w:val="005616B7"/>
    <w:rsid w:val="0056294B"/>
    <w:rsid w:val="005629C2"/>
    <w:rsid w:val="00564000"/>
    <w:rsid w:val="00564655"/>
    <w:rsid w:val="00566CF4"/>
    <w:rsid w:val="00567078"/>
    <w:rsid w:val="005670B2"/>
    <w:rsid w:val="005670F9"/>
    <w:rsid w:val="005677B7"/>
    <w:rsid w:val="00567C52"/>
    <w:rsid w:val="0057057E"/>
    <w:rsid w:val="0057086D"/>
    <w:rsid w:val="00570BCB"/>
    <w:rsid w:val="005714F0"/>
    <w:rsid w:val="00571F81"/>
    <w:rsid w:val="00572801"/>
    <w:rsid w:val="00572B64"/>
    <w:rsid w:val="00573C09"/>
    <w:rsid w:val="00573FDB"/>
    <w:rsid w:val="0057478E"/>
    <w:rsid w:val="00574833"/>
    <w:rsid w:val="005753E7"/>
    <w:rsid w:val="00577625"/>
    <w:rsid w:val="00577FC9"/>
    <w:rsid w:val="00582916"/>
    <w:rsid w:val="00584943"/>
    <w:rsid w:val="00587600"/>
    <w:rsid w:val="005904D6"/>
    <w:rsid w:val="0059082C"/>
    <w:rsid w:val="00590838"/>
    <w:rsid w:val="00591734"/>
    <w:rsid w:val="005918B3"/>
    <w:rsid w:val="00593148"/>
    <w:rsid w:val="005949FC"/>
    <w:rsid w:val="0059541A"/>
    <w:rsid w:val="00595AC8"/>
    <w:rsid w:val="005969A1"/>
    <w:rsid w:val="00596BED"/>
    <w:rsid w:val="005976AB"/>
    <w:rsid w:val="0059770B"/>
    <w:rsid w:val="005A0E15"/>
    <w:rsid w:val="005A2099"/>
    <w:rsid w:val="005A2CFB"/>
    <w:rsid w:val="005A3062"/>
    <w:rsid w:val="005A40C6"/>
    <w:rsid w:val="005A4125"/>
    <w:rsid w:val="005A420E"/>
    <w:rsid w:val="005A4B91"/>
    <w:rsid w:val="005A4F15"/>
    <w:rsid w:val="005A57FB"/>
    <w:rsid w:val="005A5808"/>
    <w:rsid w:val="005A6D85"/>
    <w:rsid w:val="005A7329"/>
    <w:rsid w:val="005B1962"/>
    <w:rsid w:val="005B5521"/>
    <w:rsid w:val="005B55EE"/>
    <w:rsid w:val="005B5C1D"/>
    <w:rsid w:val="005B5D5C"/>
    <w:rsid w:val="005B61B3"/>
    <w:rsid w:val="005B64D8"/>
    <w:rsid w:val="005B6D2F"/>
    <w:rsid w:val="005B7A4A"/>
    <w:rsid w:val="005B7F39"/>
    <w:rsid w:val="005C10B4"/>
    <w:rsid w:val="005C127D"/>
    <w:rsid w:val="005C2B89"/>
    <w:rsid w:val="005C35F5"/>
    <w:rsid w:val="005C3931"/>
    <w:rsid w:val="005C396A"/>
    <w:rsid w:val="005C4401"/>
    <w:rsid w:val="005C5385"/>
    <w:rsid w:val="005C60E3"/>
    <w:rsid w:val="005C7041"/>
    <w:rsid w:val="005C7A8C"/>
    <w:rsid w:val="005C7DEB"/>
    <w:rsid w:val="005D033B"/>
    <w:rsid w:val="005D1FC0"/>
    <w:rsid w:val="005D2D31"/>
    <w:rsid w:val="005D3989"/>
    <w:rsid w:val="005D477E"/>
    <w:rsid w:val="005D49C6"/>
    <w:rsid w:val="005D5336"/>
    <w:rsid w:val="005D65F7"/>
    <w:rsid w:val="005D65F8"/>
    <w:rsid w:val="005D6B46"/>
    <w:rsid w:val="005E00D7"/>
    <w:rsid w:val="005E09B0"/>
    <w:rsid w:val="005E0AE1"/>
    <w:rsid w:val="005E0F2A"/>
    <w:rsid w:val="005E0F2E"/>
    <w:rsid w:val="005E16FF"/>
    <w:rsid w:val="005E20F9"/>
    <w:rsid w:val="005E255C"/>
    <w:rsid w:val="005E3C26"/>
    <w:rsid w:val="005E4412"/>
    <w:rsid w:val="005E44B5"/>
    <w:rsid w:val="005E4A74"/>
    <w:rsid w:val="005E4FEA"/>
    <w:rsid w:val="005E5635"/>
    <w:rsid w:val="005E71B4"/>
    <w:rsid w:val="005E7402"/>
    <w:rsid w:val="005F0230"/>
    <w:rsid w:val="005F03D1"/>
    <w:rsid w:val="005F0679"/>
    <w:rsid w:val="005F0862"/>
    <w:rsid w:val="005F0C86"/>
    <w:rsid w:val="005F118E"/>
    <w:rsid w:val="005F24E6"/>
    <w:rsid w:val="005F293D"/>
    <w:rsid w:val="005F2C53"/>
    <w:rsid w:val="005F429E"/>
    <w:rsid w:val="005F67F1"/>
    <w:rsid w:val="005F7D32"/>
    <w:rsid w:val="005F7EB7"/>
    <w:rsid w:val="00600468"/>
    <w:rsid w:val="00600A5F"/>
    <w:rsid w:val="00601D29"/>
    <w:rsid w:val="00602104"/>
    <w:rsid w:val="00602189"/>
    <w:rsid w:val="0060329F"/>
    <w:rsid w:val="0060517A"/>
    <w:rsid w:val="00605ACC"/>
    <w:rsid w:val="00605F04"/>
    <w:rsid w:val="00606518"/>
    <w:rsid w:val="00606793"/>
    <w:rsid w:val="0061062F"/>
    <w:rsid w:val="006109DE"/>
    <w:rsid w:val="00610E8C"/>
    <w:rsid w:val="00612589"/>
    <w:rsid w:val="0061446F"/>
    <w:rsid w:val="006151C9"/>
    <w:rsid w:val="00615274"/>
    <w:rsid w:val="00620DA1"/>
    <w:rsid w:val="00621275"/>
    <w:rsid w:val="00621C6F"/>
    <w:rsid w:val="00621E90"/>
    <w:rsid w:val="00623BD2"/>
    <w:rsid w:val="00624D06"/>
    <w:rsid w:val="0062519D"/>
    <w:rsid w:val="0062568F"/>
    <w:rsid w:val="006308F1"/>
    <w:rsid w:val="00630DAE"/>
    <w:rsid w:val="006310B3"/>
    <w:rsid w:val="006322B4"/>
    <w:rsid w:val="00632BE2"/>
    <w:rsid w:val="0063399E"/>
    <w:rsid w:val="0063497C"/>
    <w:rsid w:val="00634998"/>
    <w:rsid w:val="00634D3D"/>
    <w:rsid w:val="00635BED"/>
    <w:rsid w:val="00635E0A"/>
    <w:rsid w:val="006368C4"/>
    <w:rsid w:val="00636C19"/>
    <w:rsid w:val="00636F9E"/>
    <w:rsid w:val="00637669"/>
    <w:rsid w:val="00637ED8"/>
    <w:rsid w:val="00640A1C"/>
    <w:rsid w:val="006420AD"/>
    <w:rsid w:val="006422E0"/>
    <w:rsid w:val="0064233B"/>
    <w:rsid w:val="00642A9A"/>
    <w:rsid w:val="00643004"/>
    <w:rsid w:val="006443A9"/>
    <w:rsid w:val="00646F0A"/>
    <w:rsid w:val="00647D2F"/>
    <w:rsid w:val="00650221"/>
    <w:rsid w:val="00650ED8"/>
    <w:rsid w:val="00650FD2"/>
    <w:rsid w:val="00651535"/>
    <w:rsid w:val="006529D9"/>
    <w:rsid w:val="00654011"/>
    <w:rsid w:val="006541C5"/>
    <w:rsid w:val="006543F4"/>
    <w:rsid w:val="00654A5C"/>
    <w:rsid w:val="00654B47"/>
    <w:rsid w:val="00655621"/>
    <w:rsid w:val="00655895"/>
    <w:rsid w:val="00655BCF"/>
    <w:rsid w:val="006563A8"/>
    <w:rsid w:val="00657D99"/>
    <w:rsid w:val="00660100"/>
    <w:rsid w:val="0066010B"/>
    <w:rsid w:val="006605A9"/>
    <w:rsid w:val="00661C4D"/>
    <w:rsid w:val="00662CA5"/>
    <w:rsid w:val="00663A44"/>
    <w:rsid w:val="00664668"/>
    <w:rsid w:val="00664A7E"/>
    <w:rsid w:val="00665390"/>
    <w:rsid w:val="006660AA"/>
    <w:rsid w:val="00667B99"/>
    <w:rsid w:val="006702DA"/>
    <w:rsid w:val="006703C6"/>
    <w:rsid w:val="0067077F"/>
    <w:rsid w:val="00670FEE"/>
    <w:rsid w:val="006715DD"/>
    <w:rsid w:val="006716C2"/>
    <w:rsid w:val="00671A5D"/>
    <w:rsid w:val="00672446"/>
    <w:rsid w:val="006725BA"/>
    <w:rsid w:val="00673CF5"/>
    <w:rsid w:val="00674C9D"/>
    <w:rsid w:val="006759B3"/>
    <w:rsid w:val="00676395"/>
    <w:rsid w:val="00677161"/>
    <w:rsid w:val="00680CC0"/>
    <w:rsid w:val="00681458"/>
    <w:rsid w:val="006816B1"/>
    <w:rsid w:val="006817C5"/>
    <w:rsid w:val="00681E64"/>
    <w:rsid w:val="00682838"/>
    <w:rsid w:val="00683D3F"/>
    <w:rsid w:val="006842DF"/>
    <w:rsid w:val="006843C5"/>
    <w:rsid w:val="00685185"/>
    <w:rsid w:val="006858EB"/>
    <w:rsid w:val="006865C6"/>
    <w:rsid w:val="00691CDE"/>
    <w:rsid w:val="00692AEA"/>
    <w:rsid w:val="00692AEF"/>
    <w:rsid w:val="006933EE"/>
    <w:rsid w:val="00693A9A"/>
    <w:rsid w:val="00695084"/>
    <w:rsid w:val="006955ED"/>
    <w:rsid w:val="006964E3"/>
    <w:rsid w:val="00696DA7"/>
    <w:rsid w:val="0069733B"/>
    <w:rsid w:val="00697F27"/>
    <w:rsid w:val="006A0EA6"/>
    <w:rsid w:val="006A1194"/>
    <w:rsid w:val="006A193C"/>
    <w:rsid w:val="006A21B0"/>
    <w:rsid w:val="006A6C18"/>
    <w:rsid w:val="006B018A"/>
    <w:rsid w:val="006B19DD"/>
    <w:rsid w:val="006B1E92"/>
    <w:rsid w:val="006B28CB"/>
    <w:rsid w:val="006B2AC5"/>
    <w:rsid w:val="006B3B8A"/>
    <w:rsid w:val="006B414A"/>
    <w:rsid w:val="006B4EFF"/>
    <w:rsid w:val="006B5F58"/>
    <w:rsid w:val="006B5FCF"/>
    <w:rsid w:val="006B5FE4"/>
    <w:rsid w:val="006B64C9"/>
    <w:rsid w:val="006B666B"/>
    <w:rsid w:val="006B6BF1"/>
    <w:rsid w:val="006B6E87"/>
    <w:rsid w:val="006B747D"/>
    <w:rsid w:val="006C0EB4"/>
    <w:rsid w:val="006C1F5C"/>
    <w:rsid w:val="006C239A"/>
    <w:rsid w:val="006C3107"/>
    <w:rsid w:val="006C421A"/>
    <w:rsid w:val="006C4458"/>
    <w:rsid w:val="006C4BF1"/>
    <w:rsid w:val="006C5486"/>
    <w:rsid w:val="006C5B5B"/>
    <w:rsid w:val="006C72EC"/>
    <w:rsid w:val="006D0233"/>
    <w:rsid w:val="006D1644"/>
    <w:rsid w:val="006D37BB"/>
    <w:rsid w:val="006D4545"/>
    <w:rsid w:val="006D4571"/>
    <w:rsid w:val="006D58D7"/>
    <w:rsid w:val="006D5FCF"/>
    <w:rsid w:val="006D6FBB"/>
    <w:rsid w:val="006D70A5"/>
    <w:rsid w:val="006D7A72"/>
    <w:rsid w:val="006E0EC1"/>
    <w:rsid w:val="006E11B9"/>
    <w:rsid w:val="006E2B78"/>
    <w:rsid w:val="006E3D65"/>
    <w:rsid w:val="006E466F"/>
    <w:rsid w:val="006E47F9"/>
    <w:rsid w:val="006E55A1"/>
    <w:rsid w:val="006E7D2D"/>
    <w:rsid w:val="006F11CB"/>
    <w:rsid w:val="006F140A"/>
    <w:rsid w:val="006F1F12"/>
    <w:rsid w:val="006F21ED"/>
    <w:rsid w:val="006F2B96"/>
    <w:rsid w:val="006F5200"/>
    <w:rsid w:val="006F5EF6"/>
    <w:rsid w:val="007001CD"/>
    <w:rsid w:val="0070072C"/>
    <w:rsid w:val="00700BE5"/>
    <w:rsid w:val="00701D7A"/>
    <w:rsid w:val="00701EBC"/>
    <w:rsid w:val="00702411"/>
    <w:rsid w:val="007032B8"/>
    <w:rsid w:val="00704A70"/>
    <w:rsid w:val="00705813"/>
    <w:rsid w:val="00706C3D"/>
    <w:rsid w:val="0070715C"/>
    <w:rsid w:val="00710196"/>
    <w:rsid w:val="0071027F"/>
    <w:rsid w:val="007105DF"/>
    <w:rsid w:val="00712BAB"/>
    <w:rsid w:val="00713FE7"/>
    <w:rsid w:val="00714A9F"/>
    <w:rsid w:val="00714D52"/>
    <w:rsid w:val="0071521F"/>
    <w:rsid w:val="00715425"/>
    <w:rsid w:val="007155BE"/>
    <w:rsid w:val="007164CF"/>
    <w:rsid w:val="007167ED"/>
    <w:rsid w:val="0071689B"/>
    <w:rsid w:val="00716E35"/>
    <w:rsid w:val="00717EFE"/>
    <w:rsid w:val="0072015E"/>
    <w:rsid w:val="00720792"/>
    <w:rsid w:val="007215BF"/>
    <w:rsid w:val="007228F3"/>
    <w:rsid w:val="00722BB4"/>
    <w:rsid w:val="007239C0"/>
    <w:rsid w:val="00724DEC"/>
    <w:rsid w:val="00724E13"/>
    <w:rsid w:val="0072617B"/>
    <w:rsid w:val="00726C4B"/>
    <w:rsid w:val="00726ED6"/>
    <w:rsid w:val="00727C40"/>
    <w:rsid w:val="00730648"/>
    <w:rsid w:val="00730892"/>
    <w:rsid w:val="00730C6F"/>
    <w:rsid w:val="00732C00"/>
    <w:rsid w:val="00733CC0"/>
    <w:rsid w:val="00734EF8"/>
    <w:rsid w:val="00737264"/>
    <w:rsid w:val="007377A1"/>
    <w:rsid w:val="00737FEC"/>
    <w:rsid w:val="007406B4"/>
    <w:rsid w:val="00741E5B"/>
    <w:rsid w:val="007440E8"/>
    <w:rsid w:val="007447EF"/>
    <w:rsid w:val="0074534B"/>
    <w:rsid w:val="00745C80"/>
    <w:rsid w:val="0075063D"/>
    <w:rsid w:val="00750AC5"/>
    <w:rsid w:val="0075157F"/>
    <w:rsid w:val="0075160C"/>
    <w:rsid w:val="0075176E"/>
    <w:rsid w:val="00752325"/>
    <w:rsid w:val="00752D25"/>
    <w:rsid w:val="00754A56"/>
    <w:rsid w:val="00754B08"/>
    <w:rsid w:val="00754F95"/>
    <w:rsid w:val="0075559F"/>
    <w:rsid w:val="007557AD"/>
    <w:rsid w:val="0075629E"/>
    <w:rsid w:val="00756342"/>
    <w:rsid w:val="00756A8B"/>
    <w:rsid w:val="00757864"/>
    <w:rsid w:val="00760189"/>
    <w:rsid w:val="007610F5"/>
    <w:rsid w:val="00762A14"/>
    <w:rsid w:val="00763B65"/>
    <w:rsid w:val="0076416C"/>
    <w:rsid w:val="00764488"/>
    <w:rsid w:val="0076455F"/>
    <w:rsid w:val="00765CFA"/>
    <w:rsid w:val="00766F10"/>
    <w:rsid w:val="00767046"/>
    <w:rsid w:val="007704F3"/>
    <w:rsid w:val="00770FD4"/>
    <w:rsid w:val="007710FD"/>
    <w:rsid w:val="00771243"/>
    <w:rsid w:val="00771454"/>
    <w:rsid w:val="0077278F"/>
    <w:rsid w:val="00772918"/>
    <w:rsid w:val="00772A22"/>
    <w:rsid w:val="0077377F"/>
    <w:rsid w:val="007766F4"/>
    <w:rsid w:val="00776788"/>
    <w:rsid w:val="0077706B"/>
    <w:rsid w:val="00777835"/>
    <w:rsid w:val="00781E07"/>
    <w:rsid w:val="007828E9"/>
    <w:rsid w:val="00783CFE"/>
    <w:rsid w:val="00784664"/>
    <w:rsid w:val="00785A88"/>
    <w:rsid w:val="007912CA"/>
    <w:rsid w:val="00791659"/>
    <w:rsid w:val="00792603"/>
    <w:rsid w:val="00793290"/>
    <w:rsid w:val="007947F0"/>
    <w:rsid w:val="00796A23"/>
    <w:rsid w:val="00797541"/>
    <w:rsid w:val="00797BB4"/>
    <w:rsid w:val="00797D77"/>
    <w:rsid w:val="007A0B2F"/>
    <w:rsid w:val="007A2518"/>
    <w:rsid w:val="007A29D0"/>
    <w:rsid w:val="007A337D"/>
    <w:rsid w:val="007A3C99"/>
    <w:rsid w:val="007A49DA"/>
    <w:rsid w:val="007A53CD"/>
    <w:rsid w:val="007A6C85"/>
    <w:rsid w:val="007A6F88"/>
    <w:rsid w:val="007A74EE"/>
    <w:rsid w:val="007A7E61"/>
    <w:rsid w:val="007B050B"/>
    <w:rsid w:val="007B0635"/>
    <w:rsid w:val="007B1865"/>
    <w:rsid w:val="007B305E"/>
    <w:rsid w:val="007B3302"/>
    <w:rsid w:val="007B33E6"/>
    <w:rsid w:val="007B35AD"/>
    <w:rsid w:val="007B4416"/>
    <w:rsid w:val="007B4F63"/>
    <w:rsid w:val="007C0619"/>
    <w:rsid w:val="007C0C5A"/>
    <w:rsid w:val="007C1332"/>
    <w:rsid w:val="007C3356"/>
    <w:rsid w:val="007C3F4C"/>
    <w:rsid w:val="007C4B6F"/>
    <w:rsid w:val="007C57C7"/>
    <w:rsid w:val="007C6822"/>
    <w:rsid w:val="007D092A"/>
    <w:rsid w:val="007D202A"/>
    <w:rsid w:val="007D4118"/>
    <w:rsid w:val="007D5D0B"/>
    <w:rsid w:val="007D5D24"/>
    <w:rsid w:val="007D61CC"/>
    <w:rsid w:val="007D695A"/>
    <w:rsid w:val="007D6D99"/>
    <w:rsid w:val="007D77FD"/>
    <w:rsid w:val="007E2F3C"/>
    <w:rsid w:val="007E4002"/>
    <w:rsid w:val="007E45F9"/>
    <w:rsid w:val="007E522E"/>
    <w:rsid w:val="007E56CA"/>
    <w:rsid w:val="007E60B8"/>
    <w:rsid w:val="007E6540"/>
    <w:rsid w:val="007E69FE"/>
    <w:rsid w:val="007F0697"/>
    <w:rsid w:val="007F0A99"/>
    <w:rsid w:val="007F0FBA"/>
    <w:rsid w:val="007F1423"/>
    <w:rsid w:val="007F1A93"/>
    <w:rsid w:val="007F1C4E"/>
    <w:rsid w:val="007F22FD"/>
    <w:rsid w:val="007F25E2"/>
    <w:rsid w:val="007F33A1"/>
    <w:rsid w:val="007F5BB4"/>
    <w:rsid w:val="007F715B"/>
    <w:rsid w:val="007F7EC6"/>
    <w:rsid w:val="00801255"/>
    <w:rsid w:val="00801552"/>
    <w:rsid w:val="008016AE"/>
    <w:rsid w:val="0080199B"/>
    <w:rsid w:val="00801E9E"/>
    <w:rsid w:val="00801EA0"/>
    <w:rsid w:val="00804BD4"/>
    <w:rsid w:val="008074AB"/>
    <w:rsid w:val="00810008"/>
    <w:rsid w:val="00810B3C"/>
    <w:rsid w:val="00811541"/>
    <w:rsid w:val="00811866"/>
    <w:rsid w:val="00811FCB"/>
    <w:rsid w:val="0081290B"/>
    <w:rsid w:val="0081324C"/>
    <w:rsid w:val="008153DD"/>
    <w:rsid w:val="00816A55"/>
    <w:rsid w:val="00816BC0"/>
    <w:rsid w:val="00817580"/>
    <w:rsid w:val="00817796"/>
    <w:rsid w:val="00817E10"/>
    <w:rsid w:val="00820075"/>
    <w:rsid w:val="008200BB"/>
    <w:rsid w:val="0082100A"/>
    <w:rsid w:val="008210B7"/>
    <w:rsid w:val="008212E4"/>
    <w:rsid w:val="00824681"/>
    <w:rsid w:val="00825409"/>
    <w:rsid w:val="00826163"/>
    <w:rsid w:val="00826473"/>
    <w:rsid w:val="0082678C"/>
    <w:rsid w:val="008274C0"/>
    <w:rsid w:val="008275C8"/>
    <w:rsid w:val="00831093"/>
    <w:rsid w:val="0083134F"/>
    <w:rsid w:val="008318B0"/>
    <w:rsid w:val="00833E4C"/>
    <w:rsid w:val="00834EF6"/>
    <w:rsid w:val="0083605C"/>
    <w:rsid w:val="0083649B"/>
    <w:rsid w:val="00836BEA"/>
    <w:rsid w:val="00837648"/>
    <w:rsid w:val="00840208"/>
    <w:rsid w:val="00840D2E"/>
    <w:rsid w:val="00841462"/>
    <w:rsid w:val="00841737"/>
    <w:rsid w:val="008429AF"/>
    <w:rsid w:val="00843706"/>
    <w:rsid w:val="00843AAD"/>
    <w:rsid w:val="00845333"/>
    <w:rsid w:val="00845D90"/>
    <w:rsid w:val="00846036"/>
    <w:rsid w:val="00847C1D"/>
    <w:rsid w:val="0085031A"/>
    <w:rsid w:val="008505F1"/>
    <w:rsid w:val="00850E9D"/>
    <w:rsid w:val="00852745"/>
    <w:rsid w:val="008534B8"/>
    <w:rsid w:val="00853888"/>
    <w:rsid w:val="00853B2D"/>
    <w:rsid w:val="00854C1B"/>
    <w:rsid w:val="00855A88"/>
    <w:rsid w:val="00857F8E"/>
    <w:rsid w:val="00860020"/>
    <w:rsid w:val="00860267"/>
    <w:rsid w:val="00860652"/>
    <w:rsid w:val="00860A14"/>
    <w:rsid w:val="00860BE7"/>
    <w:rsid w:val="00861209"/>
    <w:rsid w:val="0086236F"/>
    <w:rsid w:val="0086266F"/>
    <w:rsid w:val="00863309"/>
    <w:rsid w:val="00867D0C"/>
    <w:rsid w:val="00870470"/>
    <w:rsid w:val="00870D0B"/>
    <w:rsid w:val="00871B63"/>
    <w:rsid w:val="00872B14"/>
    <w:rsid w:val="0087331E"/>
    <w:rsid w:val="00873345"/>
    <w:rsid w:val="008756CD"/>
    <w:rsid w:val="008762AD"/>
    <w:rsid w:val="00880654"/>
    <w:rsid w:val="008816C8"/>
    <w:rsid w:val="008820A2"/>
    <w:rsid w:val="008836D4"/>
    <w:rsid w:val="0088457C"/>
    <w:rsid w:val="00884A22"/>
    <w:rsid w:val="00884C5A"/>
    <w:rsid w:val="00884ED0"/>
    <w:rsid w:val="00885423"/>
    <w:rsid w:val="00886E8F"/>
    <w:rsid w:val="0089097B"/>
    <w:rsid w:val="00891026"/>
    <w:rsid w:val="008911D5"/>
    <w:rsid w:val="00892203"/>
    <w:rsid w:val="00892348"/>
    <w:rsid w:val="00892993"/>
    <w:rsid w:val="008940A5"/>
    <w:rsid w:val="00896509"/>
    <w:rsid w:val="00896A32"/>
    <w:rsid w:val="008A05B6"/>
    <w:rsid w:val="008A1192"/>
    <w:rsid w:val="008A14B0"/>
    <w:rsid w:val="008A1C4F"/>
    <w:rsid w:val="008A263D"/>
    <w:rsid w:val="008A41E4"/>
    <w:rsid w:val="008A4FAF"/>
    <w:rsid w:val="008A51FA"/>
    <w:rsid w:val="008A57D5"/>
    <w:rsid w:val="008A62D5"/>
    <w:rsid w:val="008A7174"/>
    <w:rsid w:val="008A7DB6"/>
    <w:rsid w:val="008B0B0A"/>
    <w:rsid w:val="008B0D08"/>
    <w:rsid w:val="008B0DEE"/>
    <w:rsid w:val="008B1241"/>
    <w:rsid w:val="008B168C"/>
    <w:rsid w:val="008B19FE"/>
    <w:rsid w:val="008B348C"/>
    <w:rsid w:val="008B6141"/>
    <w:rsid w:val="008B6A12"/>
    <w:rsid w:val="008B76B2"/>
    <w:rsid w:val="008B78B5"/>
    <w:rsid w:val="008C0677"/>
    <w:rsid w:val="008C0B4E"/>
    <w:rsid w:val="008C11B0"/>
    <w:rsid w:val="008C20D7"/>
    <w:rsid w:val="008C3321"/>
    <w:rsid w:val="008C3963"/>
    <w:rsid w:val="008C437A"/>
    <w:rsid w:val="008C43D0"/>
    <w:rsid w:val="008C5442"/>
    <w:rsid w:val="008C56CF"/>
    <w:rsid w:val="008C5DBE"/>
    <w:rsid w:val="008C654D"/>
    <w:rsid w:val="008C7007"/>
    <w:rsid w:val="008C79ED"/>
    <w:rsid w:val="008C7B0F"/>
    <w:rsid w:val="008D0163"/>
    <w:rsid w:val="008D0181"/>
    <w:rsid w:val="008D0B53"/>
    <w:rsid w:val="008D200F"/>
    <w:rsid w:val="008D21DF"/>
    <w:rsid w:val="008D2871"/>
    <w:rsid w:val="008D2EC3"/>
    <w:rsid w:val="008D34F4"/>
    <w:rsid w:val="008D3CDE"/>
    <w:rsid w:val="008D4229"/>
    <w:rsid w:val="008D4F04"/>
    <w:rsid w:val="008D5F67"/>
    <w:rsid w:val="008D6512"/>
    <w:rsid w:val="008D6D71"/>
    <w:rsid w:val="008D6F15"/>
    <w:rsid w:val="008D7853"/>
    <w:rsid w:val="008D7973"/>
    <w:rsid w:val="008D7B3F"/>
    <w:rsid w:val="008D7CA8"/>
    <w:rsid w:val="008D7DB8"/>
    <w:rsid w:val="008D7EC4"/>
    <w:rsid w:val="008D7F19"/>
    <w:rsid w:val="008D7F25"/>
    <w:rsid w:val="008E0432"/>
    <w:rsid w:val="008E255D"/>
    <w:rsid w:val="008E5B59"/>
    <w:rsid w:val="008E5D63"/>
    <w:rsid w:val="008E5FCF"/>
    <w:rsid w:val="008E6CE1"/>
    <w:rsid w:val="008E6D1F"/>
    <w:rsid w:val="008E7282"/>
    <w:rsid w:val="008E7AB5"/>
    <w:rsid w:val="008F09C5"/>
    <w:rsid w:val="008F191F"/>
    <w:rsid w:val="008F1E52"/>
    <w:rsid w:val="008F2ACE"/>
    <w:rsid w:val="008F2D46"/>
    <w:rsid w:val="008F3581"/>
    <w:rsid w:val="008F3AA8"/>
    <w:rsid w:val="008F4A26"/>
    <w:rsid w:val="008F5882"/>
    <w:rsid w:val="008F5ADA"/>
    <w:rsid w:val="008F5E42"/>
    <w:rsid w:val="008F61D8"/>
    <w:rsid w:val="008F665B"/>
    <w:rsid w:val="008F7B94"/>
    <w:rsid w:val="0090072F"/>
    <w:rsid w:val="00900DAE"/>
    <w:rsid w:val="009013E7"/>
    <w:rsid w:val="009014A1"/>
    <w:rsid w:val="009017DD"/>
    <w:rsid w:val="009019AC"/>
    <w:rsid w:val="0090470D"/>
    <w:rsid w:val="0090485D"/>
    <w:rsid w:val="00905B9E"/>
    <w:rsid w:val="00905F90"/>
    <w:rsid w:val="0090619B"/>
    <w:rsid w:val="009078D1"/>
    <w:rsid w:val="00907DC7"/>
    <w:rsid w:val="00910B0E"/>
    <w:rsid w:val="00911EEF"/>
    <w:rsid w:val="0091464F"/>
    <w:rsid w:val="00916901"/>
    <w:rsid w:val="00916985"/>
    <w:rsid w:val="00916A91"/>
    <w:rsid w:val="00916FC7"/>
    <w:rsid w:val="009170EE"/>
    <w:rsid w:val="00921315"/>
    <w:rsid w:val="00921527"/>
    <w:rsid w:val="00921D66"/>
    <w:rsid w:val="00921DE0"/>
    <w:rsid w:val="00923BFF"/>
    <w:rsid w:val="009244AC"/>
    <w:rsid w:val="00924A23"/>
    <w:rsid w:val="0093057F"/>
    <w:rsid w:val="0093185F"/>
    <w:rsid w:val="00931F7A"/>
    <w:rsid w:val="00932DE4"/>
    <w:rsid w:val="00934345"/>
    <w:rsid w:val="00934BF7"/>
    <w:rsid w:val="00934C2B"/>
    <w:rsid w:val="009357B8"/>
    <w:rsid w:val="00935E1B"/>
    <w:rsid w:val="00937092"/>
    <w:rsid w:val="0093734F"/>
    <w:rsid w:val="00937F30"/>
    <w:rsid w:val="00942E01"/>
    <w:rsid w:val="00943140"/>
    <w:rsid w:val="009436CE"/>
    <w:rsid w:val="00943FCC"/>
    <w:rsid w:val="0094465B"/>
    <w:rsid w:val="00944987"/>
    <w:rsid w:val="00944A33"/>
    <w:rsid w:val="00944E04"/>
    <w:rsid w:val="00946862"/>
    <w:rsid w:val="0094688E"/>
    <w:rsid w:val="009476EB"/>
    <w:rsid w:val="009500A2"/>
    <w:rsid w:val="009501E0"/>
    <w:rsid w:val="009528CA"/>
    <w:rsid w:val="009529AA"/>
    <w:rsid w:val="00952D54"/>
    <w:rsid w:val="00953D19"/>
    <w:rsid w:val="00954583"/>
    <w:rsid w:val="0095494C"/>
    <w:rsid w:val="009555A8"/>
    <w:rsid w:val="00955946"/>
    <w:rsid w:val="00955F55"/>
    <w:rsid w:val="00956F75"/>
    <w:rsid w:val="00957263"/>
    <w:rsid w:val="009572F6"/>
    <w:rsid w:val="00957330"/>
    <w:rsid w:val="00957674"/>
    <w:rsid w:val="0096094A"/>
    <w:rsid w:val="00962472"/>
    <w:rsid w:val="00962A30"/>
    <w:rsid w:val="00964D44"/>
    <w:rsid w:val="00965B68"/>
    <w:rsid w:val="00967136"/>
    <w:rsid w:val="00967C5E"/>
    <w:rsid w:val="0097026C"/>
    <w:rsid w:val="0097199B"/>
    <w:rsid w:val="00971C77"/>
    <w:rsid w:val="00972C9E"/>
    <w:rsid w:val="00974509"/>
    <w:rsid w:val="009752EC"/>
    <w:rsid w:val="0097594F"/>
    <w:rsid w:val="00976231"/>
    <w:rsid w:val="00976344"/>
    <w:rsid w:val="00976636"/>
    <w:rsid w:val="009769E7"/>
    <w:rsid w:val="009824C3"/>
    <w:rsid w:val="0098252F"/>
    <w:rsid w:val="00982949"/>
    <w:rsid w:val="0098348C"/>
    <w:rsid w:val="00983ACD"/>
    <w:rsid w:val="009858CB"/>
    <w:rsid w:val="0098720A"/>
    <w:rsid w:val="00987341"/>
    <w:rsid w:val="00990280"/>
    <w:rsid w:val="009906EE"/>
    <w:rsid w:val="009908F2"/>
    <w:rsid w:val="00991B92"/>
    <w:rsid w:val="00992BEC"/>
    <w:rsid w:val="00993070"/>
    <w:rsid w:val="009938DA"/>
    <w:rsid w:val="00993FD1"/>
    <w:rsid w:val="00994170"/>
    <w:rsid w:val="00994621"/>
    <w:rsid w:val="009946ED"/>
    <w:rsid w:val="00994A51"/>
    <w:rsid w:val="0099574D"/>
    <w:rsid w:val="009965B7"/>
    <w:rsid w:val="009974CA"/>
    <w:rsid w:val="009A0BBD"/>
    <w:rsid w:val="009A0CAD"/>
    <w:rsid w:val="009A1177"/>
    <w:rsid w:val="009A1A62"/>
    <w:rsid w:val="009A2165"/>
    <w:rsid w:val="009A2318"/>
    <w:rsid w:val="009A279E"/>
    <w:rsid w:val="009A2B03"/>
    <w:rsid w:val="009A408B"/>
    <w:rsid w:val="009A4775"/>
    <w:rsid w:val="009A5AC1"/>
    <w:rsid w:val="009A60F1"/>
    <w:rsid w:val="009A6BC9"/>
    <w:rsid w:val="009A7A53"/>
    <w:rsid w:val="009B06F9"/>
    <w:rsid w:val="009B0A31"/>
    <w:rsid w:val="009B22C4"/>
    <w:rsid w:val="009B3B30"/>
    <w:rsid w:val="009B6E93"/>
    <w:rsid w:val="009B7941"/>
    <w:rsid w:val="009C2738"/>
    <w:rsid w:val="009C3671"/>
    <w:rsid w:val="009C4F09"/>
    <w:rsid w:val="009C4F43"/>
    <w:rsid w:val="009C4FFC"/>
    <w:rsid w:val="009D0E09"/>
    <w:rsid w:val="009D23C6"/>
    <w:rsid w:val="009D3FC1"/>
    <w:rsid w:val="009D40FB"/>
    <w:rsid w:val="009D4266"/>
    <w:rsid w:val="009D432A"/>
    <w:rsid w:val="009D4531"/>
    <w:rsid w:val="009D4675"/>
    <w:rsid w:val="009D512B"/>
    <w:rsid w:val="009D56B8"/>
    <w:rsid w:val="009D5942"/>
    <w:rsid w:val="009D604D"/>
    <w:rsid w:val="009D64E4"/>
    <w:rsid w:val="009E02A7"/>
    <w:rsid w:val="009E0CC4"/>
    <w:rsid w:val="009E0F0E"/>
    <w:rsid w:val="009E1BA3"/>
    <w:rsid w:val="009E34F4"/>
    <w:rsid w:val="009E374C"/>
    <w:rsid w:val="009E532B"/>
    <w:rsid w:val="009E5A8F"/>
    <w:rsid w:val="009E5BE0"/>
    <w:rsid w:val="009E60D2"/>
    <w:rsid w:val="009E6158"/>
    <w:rsid w:val="009E634C"/>
    <w:rsid w:val="009E7E65"/>
    <w:rsid w:val="009E7ED1"/>
    <w:rsid w:val="009F2533"/>
    <w:rsid w:val="009F2EF1"/>
    <w:rsid w:val="009F3278"/>
    <w:rsid w:val="009F401A"/>
    <w:rsid w:val="009F44C9"/>
    <w:rsid w:val="009F44EB"/>
    <w:rsid w:val="009F4A90"/>
    <w:rsid w:val="009F5949"/>
    <w:rsid w:val="009F5B2C"/>
    <w:rsid w:val="009F6259"/>
    <w:rsid w:val="00A00120"/>
    <w:rsid w:val="00A00A95"/>
    <w:rsid w:val="00A01596"/>
    <w:rsid w:val="00A041CF"/>
    <w:rsid w:val="00A04249"/>
    <w:rsid w:val="00A05578"/>
    <w:rsid w:val="00A071E9"/>
    <w:rsid w:val="00A07B96"/>
    <w:rsid w:val="00A11BD7"/>
    <w:rsid w:val="00A12127"/>
    <w:rsid w:val="00A122BB"/>
    <w:rsid w:val="00A12D95"/>
    <w:rsid w:val="00A1356C"/>
    <w:rsid w:val="00A13BF3"/>
    <w:rsid w:val="00A1475C"/>
    <w:rsid w:val="00A15945"/>
    <w:rsid w:val="00A2008B"/>
    <w:rsid w:val="00A23078"/>
    <w:rsid w:val="00A23A49"/>
    <w:rsid w:val="00A24A72"/>
    <w:rsid w:val="00A24BDF"/>
    <w:rsid w:val="00A267D3"/>
    <w:rsid w:val="00A26BA2"/>
    <w:rsid w:val="00A26DA6"/>
    <w:rsid w:val="00A27CB1"/>
    <w:rsid w:val="00A302BB"/>
    <w:rsid w:val="00A30566"/>
    <w:rsid w:val="00A30A52"/>
    <w:rsid w:val="00A33430"/>
    <w:rsid w:val="00A33BF6"/>
    <w:rsid w:val="00A33CEA"/>
    <w:rsid w:val="00A344BF"/>
    <w:rsid w:val="00A353F6"/>
    <w:rsid w:val="00A35CA2"/>
    <w:rsid w:val="00A366CA"/>
    <w:rsid w:val="00A370A6"/>
    <w:rsid w:val="00A3715F"/>
    <w:rsid w:val="00A4012F"/>
    <w:rsid w:val="00A4099C"/>
    <w:rsid w:val="00A41237"/>
    <w:rsid w:val="00A41CE1"/>
    <w:rsid w:val="00A42CD1"/>
    <w:rsid w:val="00A43FA7"/>
    <w:rsid w:val="00A4515D"/>
    <w:rsid w:val="00A452ED"/>
    <w:rsid w:val="00A45C1D"/>
    <w:rsid w:val="00A46058"/>
    <w:rsid w:val="00A467D4"/>
    <w:rsid w:val="00A46A2A"/>
    <w:rsid w:val="00A50164"/>
    <w:rsid w:val="00A5162C"/>
    <w:rsid w:val="00A51A04"/>
    <w:rsid w:val="00A51E1E"/>
    <w:rsid w:val="00A53152"/>
    <w:rsid w:val="00A538AA"/>
    <w:rsid w:val="00A53968"/>
    <w:rsid w:val="00A53F40"/>
    <w:rsid w:val="00A542E6"/>
    <w:rsid w:val="00A554CD"/>
    <w:rsid w:val="00A56027"/>
    <w:rsid w:val="00A57D89"/>
    <w:rsid w:val="00A6166D"/>
    <w:rsid w:val="00A61E54"/>
    <w:rsid w:val="00A62CA1"/>
    <w:rsid w:val="00A6304A"/>
    <w:rsid w:val="00A64465"/>
    <w:rsid w:val="00A64DF2"/>
    <w:rsid w:val="00A64FA3"/>
    <w:rsid w:val="00A658CD"/>
    <w:rsid w:val="00A65BF3"/>
    <w:rsid w:val="00A65F69"/>
    <w:rsid w:val="00A66259"/>
    <w:rsid w:val="00A663AF"/>
    <w:rsid w:val="00A6700C"/>
    <w:rsid w:val="00A715B2"/>
    <w:rsid w:val="00A716E6"/>
    <w:rsid w:val="00A737D1"/>
    <w:rsid w:val="00A73D20"/>
    <w:rsid w:val="00A743EF"/>
    <w:rsid w:val="00A762ED"/>
    <w:rsid w:val="00A76AE4"/>
    <w:rsid w:val="00A76EF2"/>
    <w:rsid w:val="00A7713E"/>
    <w:rsid w:val="00A806E1"/>
    <w:rsid w:val="00A80FB9"/>
    <w:rsid w:val="00A84EF6"/>
    <w:rsid w:val="00A85131"/>
    <w:rsid w:val="00A86119"/>
    <w:rsid w:val="00A8701B"/>
    <w:rsid w:val="00A923FB"/>
    <w:rsid w:val="00A9244F"/>
    <w:rsid w:val="00A94C78"/>
    <w:rsid w:val="00A9519A"/>
    <w:rsid w:val="00A95461"/>
    <w:rsid w:val="00A95473"/>
    <w:rsid w:val="00A960FF"/>
    <w:rsid w:val="00A96663"/>
    <w:rsid w:val="00A96761"/>
    <w:rsid w:val="00A969ED"/>
    <w:rsid w:val="00A97AAF"/>
    <w:rsid w:val="00A97EFA"/>
    <w:rsid w:val="00AA090D"/>
    <w:rsid w:val="00AA0DF2"/>
    <w:rsid w:val="00AA235E"/>
    <w:rsid w:val="00AA25BD"/>
    <w:rsid w:val="00AA34DD"/>
    <w:rsid w:val="00AA3D8E"/>
    <w:rsid w:val="00AA4089"/>
    <w:rsid w:val="00AA4197"/>
    <w:rsid w:val="00AA4817"/>
    <w:rsid w:val="00AA56C6"/>
    <w:rsid w:val="00AA6A03"/>
    <w:rsid w:val="00AA7AA7"/>
    <w:rsid w:val="00AA7D37"/>
    <w:rsid w:val="00AB1079"/>
    <w:rsid w:val="00AB1555"/>
    <w:rsid w:val="00AB193D"/>
    <w:rsid w:val="00AB28D4"/>
    <w:rsid w:val="00AB3DD5"/>
    <w:rsid w:val="00AB426F"/>
    <w:rsid w:val="00AB6D8E"/>
    <w:rsid w:val="00AC2423"/>
    <w:rsid w:val="00AC26F9"/>
    <w:rsid w:val="00AC39F7"/>
    <w:rsid w:val="00AC4587"/>
    <w:rsid w:val="00AC45E6"/>
    <w:rsid w:val="00AC5F72"/>
    <w:rsid w:val="00AC60FC"/>
    <w:rsid w:val="00AC6BB6"/>
    <w:rsid w:val="00AC6E65"/>
    <w:rsid w:val="00AC770B"/>
    <w:rsid w:val="00AD29AD"/>
    <w:rsid w:val="00AD3058"/>
    <w:rsid w:val="00AD43AE"/>
    <w:rsid w:val="00AD4CC1"/>
    <w:rsid w:val="00AD4FC0"/>
    <w:rsid w:val="00AD572F"/>
    <w:rsid w:val="00AD57A2"/>
    <w:rsid w:val="00AD6071"/>
    <w:rsid w:val="00AD7884"/>
    <w:rsid w:val="00AE00D3"/>
    <w:rsid w:val="00AE00EA"/>
    <w:rsid w:val="00AE1980"/>
    <w:rsid w:val="00AE5B2A"/>
    <w:rsid w:val="00AE5BA2"/>
    <w:rsid w:val="00AE5C1F"/>
    <w:rsid w:val="00AE6C93"/>
    <w:rsid w:val="00AE70D3"/>
    <w:rsid w:val="00AE70FC"/>
    <w:rsid w:val="00AE774E"/>
    <w:rsid w:val="00AE7EDA"/>
    <w:rsid w:val="00AF191D"/>
    <w:rsid w:val="00AF1BFD"/>
    <w:rsid w:val="00AF2DC3"/>
    <w:rsid w:val="00AF2F44"/>
    <w:rsid w:val="00AF3CF3"/>
    <w:rsid w:val="00AF4F13"/>
    <w:rsid w:val="00AF6368"/>
    <w:rsid w:val="00B012F4"/>
    <w:rsid w:val="00B0189B"/>
    <w:rsid w:val="00B02671"/>
    <w:rsid w:val="00B04859"/>
    <w:rsid w:val="00B061B6"/>
    <w:rsid w:val="00B066F5"/>
    <w:rsid w:val="00B06D8A"/>
    <w:rsid w:val="00B07735"/>
    <w:rsid w:val="00B07B2B"/>
    <w:rsid w:val="00B10BE9"/>
    <w:rsid w:val="00B12393"/>
    <w:rsid w:val="00B1290C"/>
    <w:rsid w:val="00B12B3F"/>
    <w:rsid w:val="00B12CD6"/>
    <w:rsid w:val="00B13049"/>
    <w:rsid w:val="00B13208"/>
    <w:rsid w:val="00B1342B"/>
    <w:rsid w:val="00B13BA2"/>
    <w:rsid w:val="00B1457C"/>
    <w:rsid w:val="00B14884"/>
    <w:rsid w:val="00B1554D"/>
    <w:rsid w:val="00B1614C"/>
    <w:rsid w:val="00B165AF"/>
    <w:rsid w:val="00B17EF8"/>
    <w:rsid w:val="00B20798"/>
    <w:rsid w:val="00B219E6"/>
    <w:rsid w:val="00B22011"/>
    <w:rsid w:val="00B226D5"/>
    <w:rsid w:val="00B226F7"/>
    <w:rsid w:val="00B228C3"/>
    <w:rsid w:val="00B229BC"/>
    <w:rsid w:val="00B23823"/>
    <w:rsid w:val="00B23F5B"/>
    <w:rsid w:val="00B240CD"/>
    <w:rsid w:val="00B26FA0"/>
    <w:rsid w:val="00B2717B"/>
    <w:rsid w:val="00B278B3"/>
    <w:rsid w:val="00B30252"/>
    <w:rsid w:val="00B30E43"/>
    <w:rsid w:val="00B33170"/>
    <w:rsid w:val="00B3357A"/>
    <w:rsid w:val="00B33BB6"/>
    <w:rsid w:val="00B34505"/>
    <w:rsid w:val="00B347A6"/>
    <w:rsid w:val="00B36B77"/>
    <w:rsid w:val="00B401C1"/>
    <w:rsid w:val="00B4087A"/>
    <w:rsid w:val="00B412F3"/>
    <w:rsid w:val="00B41D32"/>
    <w:rsid w:val="00B425B7"/>
    <w:rsid w:val="00B426DB"/>
    <w:rsid w:val="00B453E8"/>
    <w:rsid w:val="00B45BD1"/>
    <w:rsid w:val="00B45E03"/>
    <w:rsid w:val="00B45EE5"/>
    <w:rsid w:val="00B4684B"/>
    <w:rsid w:val="00B47E27"/>
    <w:rsid w:val="00B50891"/>
    <w:rsid w:val="00B51741"/>
    <w:rsid w:val="00B52BBA"/>
    <w:rsid w:val="00B52C16"/>
    <w:rsid w:val="00B54731"/>
    <w:rsid w:val="00B554BB"/>
    <w:rsid w:val="00B558FA"/>
    <w:rsid w:val="00B55E4C"/>
    <w:rsid w:val="00B5631C"/>
    <w:rsid w:val="00B569EC"/>
    <w:rsid w:val="00B60645"/>
    <w:rsid w:val="00B61C0F"/>
    <w:rsid w:val="00B620A1"/>
    <w:rsid w:val="00B64162"/>
    <w:rsid w:val="00B64BC0"/>
    <w:rsid w:val="00B64DBD"/>
    <w:rsid w:val="00B669EC"/>
    <w:rsid w:val="00B675AC"/>
    <w:rsid w:val="00B677D0"/>
    <w:rsid w:val="00B67CC1"/>
    <w:rsid w:val="00B67F2F"/>
    <w:rsid w:val="00B70272"/>
    <w:rsid w:val="00B70A46"/>
    <w:rsid w:val="00B70C97"/>
    <w:rsid w:val="00B70DDB"/>
    <w:rsid w:val="00B71DAB"/>
    <w:rsid w:val="00B71F8A"/>
    <w:rsid w:val="00B72A1D"/>
    <w:rsid w:val="00B73EA1"/>
    <w:rsid w:val="00B75844"/>
    <w:rsid w:val="00B75CB4"/>
    <w:rsid w:val="00B75D74"/>
    <w:rsid w:val="00B7674A"/>
    <w:rsid w:val="00B76BA4"/>
    <w:rsid w:val="00B772A1"/>
    <w:rsid w:val="00B77370"/>
    <w:rsid w:val="00B7752C"/>
    <w:rsid w:val="00B77A61"/>
    <w:rsid w:val="00B80014"/>
    <w:rsid w:val="00B810AA"/>
    <w:rsid w:val="00B812AC"/>
    <w:rsid w:val="00B81C67"/>
    <w:rsid w:val="00B8214B"/>
    <w:rsid w:val="00B829D0"/>
    <w:rsid w:val="00B84875"/>
    <w:rsid w:val="00B866B6"/>
    <w:rsid w:val="00B870E9"/>
    <w:rsid w:val="00B8796F"/>
    <w:rsid w:val="00B90014"/>
    <w:rsid w:val="00B913B6"/>
    <w:rsid w:val="00B92F5E"/>
    <w:rsid w:val="00B93847"/>
    <w:rsid w:val="00B944C4"/>
    <w:rsid w:val="00B948DF"/>
    <w:rsid w:val="00B94AB4"/>
    <w:rsid w:val="00B951C9"/>
    <w:rsid w:val="00B961B8"/>
    <w:rsid w:val="00BA030A"/>
    <w:rsid w:val="00BA04C8"/>
    <w:rsid w:val="00BA0709"/>
    <w:rsid w:val="00BA14B5"/>
    <w:rsid w:val="00BA2271"/>
    <w:rsid w:val="00BA5473"/>
    <w:rsid w:val="00BA5738"/>
    <w:rsid w:val="00BA5790"/>
    <w:rsid w:val="00BA593E"/>
    <w:rsid w:val="00BA5BB4"/>
    <w:rsid w:val="00BB00FE"/>
    <w:rsid w:val="00BB07DC"/>
    <w:rsid w:val="00BB0B62"/>
    <w:rsid w:val="00BB25C3"/>
    <w:rsid w:val="00BB2D73"/>
    <w:rsid w:val="00BB41FE"/>
    <w:rsid w:val="00BB5580"/>
    <w:rsid w:val="00BB5925"/>
    <w:rsid w:val="00BB662E"/>
    <w:rsid w:val="00BB74BA"/>
    <w:rsid w:val="00BB78A6"/>
    <w:rsid w:val="00BC008F"/>
    <w:rsid w:val="00BC054D"/>
    <w:rsid w:val="00BC0961"/>
    <w:rsid w:val="00BC17E1"/>
    <w:rsid w:val="00BC184F"/>
    <w:rsid w:val="00BC1C1A"/>
    <w:rsid w:val="00BC2576"/>
    <w:rsid w:val="00BC2E3B"/>
    <w:rsid w:val="00BC2E80"/>
    <w:rsid w:val="00BC47F7"/>
    <w:rsid w:val="00BC4A79"/>
    <w:rsid w:val="00BC6073"/>
    <w:rsid w:val="00BC6B07"/>
    <w:rsid w:val="00BC775A"/>
    <w:rsid w:val="00BC7AD9"/>
    <w:rsid w:val="00BD0173"/>
    <w:rsid w:val="00BD0556"/>
    <w:rsid w:val="00BD0914"/>
    <w:rsid w:val="00BD0B22"/>
    <w:rsid w:val="00BD0E5E"/>
    <w:rsid w:val="00BD114E"/>
    <w:rsid w:val="00BD5067"/>
    <w:rsid w:val="00BD562C"/>
    <w:rsid w:val="00BD7689"/>
    <w:rsid w:val="00BE030E"/>
    <w:rsid w:val="00BE05D3"/>
    <w:rsid w:val="00BE1675"/>
    <w:rsid w:val="00BE288C"/>
    <w:rsid w:val="00BE28C6"/>
    <w:rsid w:val="00BE2C73"/>
    <w:rsid w:val="00BE2E74"/>
    <w:rsid w:val="00BE4334"/>
    <w:rsid w:val="00BE4EAE"/>
    <w:rsid w:val="00BE59AE"/>
    <w:rsid w:val="00BE5B9D"/>
    <w:rsid w:val="00BE5F77"/>
    <w:rsid w:val="00BE61D0"/>
    <w:rsid w:val="00BE6F5A"/>
    <w:rsid w:val="00BE7073"/>
    <w:rsid w:val="00BE70CE"/>
    <w:rsid w:val="00BF119C"/>
    <w:rsid w:val="00BF23ED"/>
    <w:rsid w:val="00BF2D96"/>
    <w:rsid w:val="00BF3BC4"/>
    <w:rsid w:val="00BF5222"/>
    <w:rsid w:val="00BF650B"/>
    <w:rsid w:val="00BF78B0"/>
    <w:rsid w:val="00C007D5"/>
    <w:rsid w:val="00C00C73"/>
    <w:rsid w:val="00C00F48"/>
    <w:rsid w:val="00C022A3"/>
    <w:rsid w:val="00C0336D"/>
    <w:rsid w:val="00C03441"/>
    <w:rsid w:val="00C03C2B"/>
    <w:rsid w:val="00C053F8"/>
    <w:rsid w:val="00C06190"/>
    <w:rsid w:val="00C11FEC"/>
    <w:rsid w:val="00C12627"/>
    <w:rsid w:val="00C13290"/>
    <w:rsid w:val="00C15762"/>
    <w:rsid w:val="00C16913"/>
    <w:rsid w:val="00C16A9E"/>
    <w:rsid w:val="00C16F6C"/>
    <w:rsid w:val="00C1780E"/>
    <w:rsid w:val="00C20A0F"/>
    <w:rsid w:val="00C20A32"/>
    <w:rsid w:val="00C20D76"/>
    <w:rsid w:val="00C20F61"/>
    <w:rsid w:val="00C228AF"/>
    <w:rsid w:val="00C233AA"/>
    <w:rsid w:val="00C237D4"/>
    <w:rsid w:val="00C23919"/>
    <w:rsid w:val="00C23D35"/>
    <w:rsid w:val="00C2557F"/>
    <w:rsid w:val="00C25619"/>
    <w:rsid w:val="00C264B2"/>
    <w:rsid w:val="00C26CD6"/>
    <w:rsid w:val="00C274C7"/>
    <w:rsid w:val="00C30A89"/>
    <w:rsid w:val="00C31A4E"/>
    <w:rsid w:val="00C32F7A"/>
    <w:rsid w:val="00C340D4"/>
    <w:rsid w:val="00C34F9C"/>
    <w:rsid w:val="00C357D0"/>
    <w:rsid w:val="00C357E7"/>
    <w:rsid w:val="00C36448"/>
    <w:rsid w:val="00C36CF9"/>
    <w:rsid w:val="00C37B17"/>
    <w:rsid w:val="00C37B4E"/>
    <w:rsid w:val="00C37F55"/>
    <w:rsid w:val="00C4253E"/>
    <w:rsid w:val="00C4313C"/>
    <w:rsid w:val="00C4445B"/>
    <w:rsid w:val="00C515A3"/>
    <w:rsid w:val="00C52A9D"/>
    <w:rsid w:val="00C52DA0"/>
    <w:rsid w:val="00C532D7"/>
    <w:rsid w:val="00C5367B"/>
    <w:rsid w:val="00C54E9B"/>
    <w:rsid w:val="00C55023"/>
    <w:rsid w:val="00C55B51"/>
    <w:rsid w:val="00C567E9"/>
    <w:rsid w:val="00C56F5E"/>
    <w:rsid w:val="00C57B28"/>
    <w:rsid w:val="00C57CA0"/>
    <w:rsid w:val="00C60676"/>
    <w:rsid w:val="00C60A2D"/>
    <w:rsid w:val="00C6124C"/>
    <w:rsid w:val="00C61DAC"/>
    <w:rsid w:val="00C62536"/>
    <w:rsid w:val="00C63139"/>
    <w:rsid w:val="00C631EB"/>
    <w:rsid w:val="00C656D4"/>
    <w:rsid w:val="00C670EC"/>
    <w:rsid w:val="00C71596"/>
    <w:rsid w:val="00C71763"/>
    <w:rsid w:val="00C727DD"/>
    <w:rsid w:val="00C732EF"/>
    <w:rsid w:val="00C73497"/>
    <w:rsid w:val="00C7695C"/>
    <w:rsid w:val="00C76B90"/>
    <w:rsid w:val="00C804AB"/>
    <w:rsid w:val="00C8078F"/>
    <w:rsid w:val="00C8165F"/>
    <w:rsid w:val="00C81DEA"/>
    <w:rsid w:val="00C820F2"/>
    <w:rsid w:val="00C8286F"/>
    <w:rsid w:val="00C82C65"/>
    <w:rsid w:val="00C82D2F"/>
    <w:rsid w:val="00C82F66"/>
    <w:rsid w:val="00C8314E"/>
    <w:rsid w:val="00C83D4E"/>
    <w:rsid w:val="00C84E2B"/>
    <w:rsid w:val="00C84FCD"/>
    <w:rsid w:val="00C85853"/>
    <w:rsid w:val="00C858CB"/>
    <w:rsid w:val="00C86F82"/>
    <w:rsid w:val="00C872B4"/>
    <w:rsid w:val="00C8737B"/>
    <w:rsid w:val="00C87C3E"/>
    <w:rsid w:val="00C90CC7"/>
    <w:rsid w:val="00C90D64"/>
    <w:rsid w:val="00C913F6"/>
    <w:rsid w:val="00C92585"/>
    <w:rsid w:val="00C93269"/>
    <w:rsid w:val="00C93600"/>
    <w:rsid w:val="00C94382"/>
    <w:rsid w:val="00C95112"/>
    <w:rsid w:val="00C957CD"/>
    <w:rsid w:val="00CA1A37"/>
    <w:rsid w:val="00CA2CF3"/>
    <w:rsid w:val="00CA379A"/>
    <w:rsid w:val="00CA3ADF"/>
    <w:rsid w:val="00CA4394"/>
    <w:rsid w:val="00CA4C47"/>
    <w:rsid w:val="00CA5219"/>
    <w:rsid w:val="00CA5BBB"/>
    <w:rsid w:val="00CA6A1D"/>
    <w:rsid w:val="00CA6B18"/>
    <w:rsid w:val="00CA6E8D"/>
    <w:rsid w:val="00CB1770"/>
    <w:rsid w:val="00CB2080"/>
    <w:rsid w:val="00CB2FB0"/>
    <w:rsid w:val="00CB3165"/>
    <w:rsid w:val="00CB423C"/>
    <w:rsid w:val="00CB6A28"/>
    <w:rsid w:val="00CB6B8D"/>
    <w:rsid w:val="00CB70D2"/>
    <w:rsid w:val="00CB715B"/>
    <w:rsid w:val="00CC0477"/>
    <w:rsid w:val="00CC0CA1"/>
    <w:rsid w:val="00CC1E93"/>
    <w:rsid w:val="00CC35ED"/>
    <w:rsid w:val="00CC3E1C"/>
    <w:rsid w:val="00CC465D"/>
    <w:rsid w:val="00CC5C92"/>
    <w:rsid w:val="00CC79C6"/>
    <w:rsid w:val="00CD0790"/>
    <w:rsid w:val="00CD359F"/>
    <w:rsid w:val="00CD41DA"/>
    <w:rsid w:val="00CD4A4F"/>
    <w:rsid w:val="00CD5261"/>
    <w:rsid w:val="00CD5738"/>
    <w:rsid w:val="00CD67DF"/>
    <w:rsid w:val="00CD6E47"/>
    <w:rsid w:val="00CD7842"/>
    <w:rsid w:val="00CE088A"/>
    <w:rsid w:val="00CE23F4"/>
    <w:rsid w:val="00CE2A3F"/>
    <w:rsid w:val="00CE4268"/>
    <w:rsid w:val="00CE433C"/>
    <w:rsid w:val="00CE4D9F"/>
    <w:rsid w:val="00CE5A93"/>
    <w:rsid w:val="00CE63AA"/>
    <w:rsid w:val="00CE6B6F"/>
    <w:rsid w:val="00CE6C75"/>
    <w:rsid w:val="00CE6EA9"/>
    <w:rsid w:val="00CF12EE"/>
    <w:rsid w:val="00CF2DBA"/>
    <w:rsid w:val="00CF3238"/>
    <w:rsid w:val="00CF7208"/>
    <w:rsid w:val="00D00D14"/>
    <w:rsid w:val="00D018BA"/>
    <w:rsid w:val="00D025CD"/>
    <w:rsid w:val="00D02B0D"/>
    <w:rsid w:val="00D02EF3"/>
    <w:rsid w:val="00D03E2C"/>
    <w:rsid w:val="00D04C85"/>
    <w:rsid w:val="00D06263"/>
    <w:rsid w:val="00D065AB"/>
    <w:rsid w:val="00D07C9C"/>
    <w:rsid w:val="00D1055D"/>
    <w:rsid w:val="00D108B2"/>
    <w:rsid w:val="00D10AB4"/>
    <w:rsid w:val="00D11104"/>
    <w:rsid w:val="00D120BB"/>
    <w:rsid w:val="00D125FD"/>
    <w:rsid w:val="00D13460"/>
    <w:rsid w:val="00D1392C"/>
    <w:rsid w:val="00D14090"/>
    <w:rsid w:val="00D14420"/>
    <w:rsid w:val="00D14FEB"/>
    <w:rsid w:val="00D15488"/>
    <w:rsid w:val="00D16226"/>
    <w:rsid w:val="00D1654B"/>
    <w:rsid w:val="00D17BDB"/>
    <w:rsid w:val="00D20327"/>
    <w:rsid w:val="00D219B7"/>
    <w:rsid w:val="00D2284E"/>
    <w:rsid w:val="00D2316A"/>
    <w:rsid w:val="00D23406"/>
    <w:rsid w:val="00D236A5"/>
    <w:rsid w:val="00D236EF"/>
    <w:rsid w:val="00D23BCE"/>
    <w:rsid w:val="00D23CF4"/>
    <w:rsid w:val="00D2452E"/>
    <w:rsid w:val="00D253DE"/>
    <w:rsid w:val="00D2655E"/>
    <w:rsid w:val="00D279EE"/>
    <w:rsid w:val="00D27CC7"/>
    <w:rsid w:val="00D27F1D"/>
    <w:rsid w:val="00D30BF8"/>
    <w:rsid w:val="00D32228"/>
    <w:rsid w:val="00D332AB"/>
    <w:rsid w:val="00D3450A"/>
    <w:rsid w:val="00D36AF9"/>
    <w:rsid w:val="00D36C81"/>
    <w:rsid w:val="00D370AA"/>
    <w:rsid w:val="00D37413"/>
    <w:rsid w:val="00D40047"/>
    <w:rsid w:val="00D40552"/>
    <w:rsid w:val="00D4121A"/>
    <w:rsid w:val="00D41926"/>
    <w:rsid w:val="00D421D5"/>
    <w:rsid w:val="00D423B4"/>
    <w:rsid w:val="00D42FD1"/>
    <w:rsid w:val="00D42FF7"/>
    <w:rsid w:val="00D432A5"/>
    <w:rsid w:val="00D43628"/>
    <w:rsid w:val="00D437CD"/>
    <w:rsid w:val="00D44806"/>
    <w:rsid w:val="00D44B2E"/>
    <w:rsid w:val="00D47505"/>
    <w:rsid w:val="00D5065F"/>
    <w:rsid w:val="00D51338"/>
    <w:rsid w:val="00D513F5"/>
    <w:rsid w:val="00D5347D"/>
    <w:rsid w:val="00D535E3"/>
    <w:rsid w:val="00D545DC"/>
    <w:rsid w:val="00D5609E"/>
    <w:rsid w:val="00D56E71"/>
    <w:rsid w:val="00D62022"/>
    <w:rsid w:val="00D622F0"/>
    <w:rsid w:val="00D62703"/>
    <w:rsid w:val="00D6274B"/>
    <w:rsid w:val="00D62E23"/>
    <w:rsid w:val="00D6434F"/>
    <w:rsid w:val="00D65450"/>
    <w:rsid w:val="00D6600A"/>
    <w:rsid w:val="00D66AEB"/>
    <w:rsid w:val="00D67070"/>
    <w:rsid w:val="00D6779D"/>
    <w:rsid w:val="00D709AB"/>
    <w:rsid w:val="00D70F1B"/>
    <w:rsid w:val="00D713D1"/>
    <w:rsid w:val="00D72C9B"/>
    <w:rsid w:val="00D72D9D"/>
    <w:rsid w:val="00D7455E"/>
    <w:rsid w:val="00D74CF4"/>
    <w:rsid w:val="00D74EF4"/>
    <w:rsid w:val="00D75528"/>
    <w:rsid w:val="00D758E5"/>
    <w:rsid w:val="00D75FF7"/>
    <w:rsid w:val="00D768B9"/>
    <w:rsid w:val="00D774C1"/>
    <w:rsid w:val="00D77F31"/>
    <w:rsid w:val="00D80FB2"/>
    <w:rsid w:val="00D8111D"/>
    <w:rsid w:val="00D8113E"/>
    <w:rsid w:val="00D82D08"/>
    <w:rsid w:val="00D83214"/>
    <w:rsid w:val="00D83BF5"/>
    <w:rsid w:val="00D83FBD"/>
    <w:rsid w:val="00D84547"/>
    <w:rsid w:val="00D846DB"/>
    <w:rsid w:val="00D85CF3"/>
    <w:rsid w:val="00D862AD"/>
    <w:rsid w:val="00D87E18"/>
    <w:rsid w:val="00D90725"/>
    <w:rsid w:val="00D90F25"/>
    <w:rsid w:val="00D918F2"/>
    <w:rsid w:val="00D924C0"/>
    <w:rsid w:val="00D92710"/>
    <w:rsid w:val="00D92C34"/>
    <w:rsid w:val="00D95EBB"/>
    <w:rsid w:val="00D965A5"/>
    <w:rsid w:val="00D96F01"/>
    <w:rsid w:val="00D9733F"/>
    <w:rsid w:val="00D97C20"/>
    <w:rsid w:val="00DA0116"/>
    <w:rsid w:val="00DA0F5A"/>
    <w:rsid w:val="00DA190F"/>
    <w:rsid w:val="00DA1CED"/>
    <w:rsid w:val="00DA2090"/>
    <w:rsid w:val="00DA3EAD"/>
    <w:rsid w:val="00DA42BB"/>
    <w:rsid w:val="00DA42CB"/>
    <w:rsid w:val="00DA43DA"/>
    <w:rsid w:val="00DA4F34"/>
    <w:rsid w:val="00DA4F61"/>
    <w:rsid w:val="00DA5E1E"/>
    <w:rsid w:val="00DA713C"/>
    <w:rsid w:val="00DA72FD"/>
    <w:rsid w:val="00DA7D13"/>
    <w:rsid w:val="00DB0AF4"/>
    <w:rsid w:val="00DB116F"/>
    <w:rsid w:val="00DB1569"/>
    <w:rsid w:val="00DB1777"/>
    <w:rsid w:val="00DB19A7"/>
    <w:rsid w:val="00DB3D31"/>
    <w:rsid w:val="00DB3F04"/>
    <w:rsid w:val="00DB4942"/>
    <w:rsid w:val="00DB5EA1"/>
    <w:rsid w:val="00DB60FE"/>
    <w:rsid w:val="00DB6F1F"/>
    <w:rsid w:val="00DB7C56"/>
    <w:rsid w:val="00DC021C"/>
    <w:rsid w:val="00DC1604"/>
    <w:rsid w:val="00DC171F"/>
    <w:rsid w:val="00DC4310"/>
    <w:rsid w:val="00DC498C"/>
    <w:rsid w:val="00DC6460"/>
    <w:rsid w:val="00DC6655"/>
    <w:rsid w:val="00DD0156"/>
    <w:rsid w:val="00DD0E8C"/>
    <w:rsid w:val="00DD2C70"/>
    <w:rsid w:val="00DD324B"/>
    <w:rsid w:val="00DD598A"/>
    <w:rsid w:val="00DD5B59"/>
    <w:rsid w:val="00DD6324"/>
    <w:rsid w:val="00DD640E"/>
    <w:rsid w:val="00DD7150"/>
    <w:rsid w:val="00DD739E"/>
    <w:rsid w:val="00DD7A7B"/>
    <w:rsid w:val="00DD7AB9"/>
    <w:rsid w:val="00DD7AD7"/>
    <w:rsid w:val="00DE071C"/>
    <w:rsid w:val="00DE0AE9"/>
    <w:rsid w:val="00DE1A02"/>
    <w:rsid w:val="00DE5491"/>
    <w:rsid w:val="00DE5606"/>
    <w:rsid w:val="00DE56CD"/>
    <w:rsid w:val="00DE5F0B"/>
    <w:rsid w:val="00DE60D6"/>
    <w:rsid w:val="00DE74BA"/>
    <w:rsid w:val="00DF0D27"/>
    <w:rsid w:val="00DF1FA1"/>
    <w:rsid w:val="00DF3E27"/>
    <w:rsid w:val="00DF4024"/>
    <w:rsid w:val="00DF5B66"/>
    <w:rsid w:val="00DF684F"/>
    <w:rsid w:val="00DF6B66"/>
    <w:rsid w:val="00E0041D"/>
    <w:rsid w:val="00E02243"/>
    <w:rsid w:val="00E03BFB"/>
    <w:rsid w:val="00E04611"/>
    <w:rsid w:val="00E04613"/>
    <w:rsid w:val="00E0628A"/>
    <w:rsid w:val="00E062C9"/>
    <w:rsid w:val="00E065F2"/>
    <w:rsid w:val="00E10A40"/>
    <w:rsid w:val="00E10EF3"/>
    <w:rsid w:val="00E11A41"/>
    <w:rsid w:val="00E12428"/>
    <w:rsid w:val="00E1280B"/>
    <w:rsid w:val="00E12D37"/>
    <w:rsid w:val="00E13514"/>
    <w:rsid w:val="00E1359A"/>
    <w:rsid w:val="00E161B2"/>
    <w:rsid w:val="00E16B1D"/>
    <w:rsid w:val="00E16C83"/>
    <w:rsid w:val="00E16D5A"/>
    <w:rsid w:val="00E17244"/>
    <w:rsid w:val="00E172DD"/>
    <w:rsid w:val="00E206BE"/>
    <w:rsid w:val="00E215AD"/>
    <w:rsid w:val="00E21F3F"/>
    <w:rsid w:val="00E2218E"/>
    <w:rsid w:val="00E24741"/>
    <w:rsid w:val="00E24855"/>
    <w:rsid w:val="00E26939"/>
    <w:rsid w:val="00E269E8"/>
    <w:rsid w:val="00E27FCE"/>
    <w:rsid w:val="00E312CA"/>
    <w:rsid w:val="00E31587"/>
    <w:rsid w:val="00E31DAC"/>
    <w:rsid w:val="00E31DCE"/>
    <w:rsid w:val="00E32582"/>
    <w:rsid w:val="00E32D94"/>
    <w:rsid w:val="00E33500"/>
    <w:rsid w:val="00E33625"/>
    <w:rsid w:val="00E3399B"/>
    <w:rsid w:val="00E33AC4"/>
    <w:rsid w:val="00E3425F"/>
    <w:rsid w:val="00E35930"/>
    <w:rsid w:val="00E35F3B"/>
    <w:rsid w:val="00E36F3C"/>
    <w:rsid w:val="00E37615"/>
    <w:rsid w:val="00E40200"/>
    <w:rsid w:val="00E4044C"/>
    <w:rsid w:val="00E42329"/>
    <w:rsid w:val="00E4472B"/>
    <w:rsid w:val="00E453AE"/>
    <w:rsid w:val="00E454D0"/>
    <w:rsid w:val="00E4783A"/>
    <w:rsid w:val="00E50B6A"/>
    <w:rsid w:val="00E5127A"/>
    <w:rsid w:val="00E51AB3"/>
    <w:rsid w:val="00E51DF8"/>
    <w:rsid w:val="00E53FC4"/>
    <w:rsid w:val="00E546A7"/>
    <w:rsid w:val="00E54776"/>
    <w:rsid w:val="00E55BB2"/>
    <w:rsid w:val="00E55FE2"/>
    <w:rsid w:val="00E5668F"/>
    <w:rsid w:val="00E57126"/>
    <w:rsid w:val="00E614F2"/>
    <w:rsid w:val="00E63D57"/>
    <w:rsid w:val="00E64B37"/>
    <w:rsid w:val="00E70C13"/>
    <w:rsid w:val="00E71560"/>
    <w:rsid w:val="00E716B8"/>
    <w:rsid w:val="00E719B3"/>
    <w:rsid w:val="00E720B2"/>
    <w:rsid w:val="00E721BF"/>
    <w:rsid w:val="00E73300"/>
    <w:rsid w:val="00E73450"/>
    <w:rsid w:val="00E74DC1"/>
    <w:rsid w:val="00E7507F"/>
    <w:rsid w:val="00E76652"/>
    <w:rsid w:val="00E76667"/>
    <w:rsid w:val="00E772CA"/>
    <w:rsid w:val="00E80358"/>
    <w:rsid w:val="00E80F57"/>
    <w:rsid w:val="00E81404"/>
    <w:rsid w:val="00E82913"/>
    <w:rsid w:val="00E82D38"/>
    <w:rsid w:val="00E834F1"/>
    <w:rsid w:val="00E84305"/>
    <w:rsid w:val="00E843AA"/>
    <w:rsid w:val="00E851DC"/>
    <w:rsid w:val="00E85CEB"/>
    <w:rsid w:val="00E85E70"/>
    <w:rsid w:val="00E86036"/>
    <w:rsid w:val="00E863BF"/>
    <w:rsid w:val="00E91CB5"/>
    <w:rsid w:val="00E92138"/>
    <w:rsid w:val="00E930A6"/>
    <w:rsid w:val="00E95C9C"/>
    <w:rsid w:val="00E961DE"/>
    <w:rsid w:val="00E963C2"/>
    <w:rsid w:val="00E97F23"/>
    <w:rsid w:val="00EA0813"/>
    <w:rsid w:val="00EA0923"/>
    <w:rsid w:val="00EA12F9"/>
    <w:rsid w:val="00EA1E4B"/>
    <w:rsid w:val="00EA1E58"/>
    <w:rsid w:val="00EA3FCE"/>
    <w:rsid w:val="00EA40C9"/>
    <w:rsid w:val="00EA5256"/>
    <w:rsid w:val="00EA6014"/>
    <w:rsid w:val="00EA6A1C"/>
    <w:rsid w:val="00EB138D"/>
    <w:rsid w:val="00EB1C6E"/>
    <w:rsid w:val="00EB2565"/>
    <w:rsid w:val="00EB2571"/>
    <w:rsid w:val="00EB2641"/>
    <w:rsid w:val="00EB28C6"/>
    <w:rsid w:val="00EB2FB1"/>
    <w:rsid w:val="00EB397A"/>
    <w:rsid w:val="00EB3FE5"/>
    <w:rsid w:val="00EB5A3C"/>
    <w:rsid w:val="00EB7246"/>
    <w:rsid w:val="00EB732C"/>
    <w:rsid w:val="00EC17BA"/>
    <w:rsid w:val="00EC1A29"/>
    <w:rsid w:val="00EC4EA2"/>
    <w:rsid w:val="00EC573F"/>
    <w:rsid w:val="00EC7645"/>
    <w:rsid w:val="00EC7C60"/>
    <w:rsid w:val="00ED01C0"/>
    <w:rsid w:val="00ED14F5"/>
    <w:rsid w:val="00ED28AE"/>
    <w:rsid w:val="00ED3714"/>
    <w:rsid w:val="00ED395E"/>
    <w:rsid w:val="00ED39C3"/>
    <w:rsid w:val="00ED3BAE"/>
    <w:rsid w:val="00ED3CD6"/>
    <w:rsid w:val="00ED4250"/>
    <w:rsid w:val="00ED4BC3"/>
    <w:rsid w:val="00ED7C58"/>
    <w:rsid w:val="00EE0C48"/>
    <w:rsid w:val="00EE12F5"/>
    <w:rsid w:val="00EE1886"/>
    <w:rsid w:val="00EE230B"/>
    <w:rsid w:val="00EE3155"/>
    <w:rsid w:val="00EE3A9D"/>
    <w:rsid w:val="00EE4047"/>
    <w:rsid w:val="00EE44A2"/>
    <w:rsid w:val="00EE4637"/>
    <w:rsid w:val="00EE7655"/>
    <w:rsid w:val="00EF072B"/>
    <w:rsid w:val="00EF167F"/>
    <w:rsid w:val="00EF16A3"/>
    <w:rsid w:val="00EF1EBB"/>
    <w:rsid w:val="00EF4374"/>
    <w:rsid w:val="00EF476C"/>
    <w:rsid w:val="00EF4BFB"/>
    <w:rsid w:val="00EF4D4F"/>
    <w:rsid w:val="00EF4FAF"/>
    <w:rsid w:val="00EF58D0"/>
    <w:rsid w:val="00EF6DEC"/>
    <w:rsid w:val="00EF72DF"/>
    <w:rsid w:val="00EF793E"/>
    <w:rsid w:val="00F003B9"/>
    <w:rsid w:val="00F006E0"/>
    <w:rsid w:val="00F00F91"/>
    <w:rsid w:val="00F01B9D"/>
    <w:rsid w:val="00F01BC3"/>
    <w:rsid w:val="00F03185"/>
    <w:rsid w:val="00F0377B"/>
    <w:rsid w:val="00F0390B"/>
    <w:rsid w:val="00F03CA6"/>
    <w:rsid w:val="00F03EF5"/>
    <w:rsid w:val="00F05060"/>
    <w:rsid w:val="00F05308"/>
    <w:rsid w:val="00F05621"/>
    <w:rsid w:val="00F057FA"/>
    <w:rsid w:val="00F059DD"/>
    <w:rsid w:val="00F06090"/>
    <w:rsid w:val="00F06404"/>
    <w:rsid w:val="00F07D4E"/>
    <w:rsid w:val="00F11226"/>
    <w:rsid w:val="00F116F0"/>
    <w:rsid w:val="00F1194F"/>
    <w:rsid w:val="00F1247E"/>
    <w:rsid w:val="00F13456"/>
    <w:rsid w:val="00F13F11"/>
    <w:rsid w:val="00F142BC"/>
    <w:rsid w:val="00F14500"/>
    <w:rsid w:val="00F14C81"/>
    <w:rsid w:val="00F14D96"/>
    <w:rsid w:val="00F15325"/>
    <w:rsid w:val="00F1576F"/>
    <w:rsid w:val="00F157CD"/>
    <w:rsid w:val="00F15C15"/>
    <w:rsid w:val="00F167FB"/>
    <w:rsid w:val="00F17FC7"/>
    <w:rsid w:val="00F20449"/>
    <w:rsid w:val="00F2047F"/>
    <w:rsid w:val="00F20707"/>
    <w:rsid w:val="00F2125D"/>
    <w:rsid w:val="00F218A2"/>
    <w:rsid w:val="00F22128"/>
    <w:rsid w:val="00F2221D"/>
    <w:rsid w:val="00F22CA1"/>
    <w:rsid w:val="00F25151"/>
    <w:rsid w:val="00F25A50"/>
    <w:rsid w:val="00F262A8"/>
    <w:rsid w:val="00F2667C"/>
    <w:rsid w:val="00F26A9C"/>
    <w:rsid w:val="00F26AEE"/>
    <w:rsid w:val="00F26D3E"/>
    <w:rsid w:val="00F26EEF"/>
    <w:rsid w:val="00F27BBB"/>
    <w:rsid w:val="00F27C06"/>
    <w:rsid w:val="00F27C5A"/>
    <w:rsid w:val="00F30040"/>
    <w:rsid w:val="00F3154E"/>
    <w:rsid w:val="00F33421"/>
    <w:rsid w:val="00F36004"/>
    <w:rsid w:val="00F3607F"/>
    <w:rsid w:val="00F36318"/>
    <w:rsid w:val="00F37EC1"/>
    <w:rsid w:val="00F40178"/>
    <w:rsid w:val="00F40477"/>
    <w:rsid w:val="00F4106D"/>
    <w:rsid w:val="00F4161A"/>
    <w:rsid w:val="00F41624"/>
    <w:rsid w:val="00F42972"/>
    <w:rsid w:val="00F433DC"/>
    <w:rsid w:val="00F4391C"/>
    <w:rsid w:val="00F4433B"/>
    <w:rsid w:val="00F4596F"/>
    <w:rsid w:val="00F46C9D"/>
    <w:rsid w:val="00F4703A"/>
    <w:rsid w:val="00F472EA"/>
    <w:rsid w:val="00F4740F"/>
    <w:rsid w:val="00F474B5"/>
    <w:rsid w:val="00F47795"/>
    <w:rsid w:val="00F50209"/>
    <w:rsid w:val="00F50D18"/>
    <w:rsid w:val="00F5282C"/>
    <w:rsid w:val="00F52BCB"/>
    <w:rsid w:val="00F52D4D"/>
    <w:rsid w:val="00F53665"/>
    <w:rsid w:val="00F55147"/>
    <w:rsid w:val="00F606C7"/>
    <w:rsid w:val="00F60BD4"/>
    <w:rsid w:val="00F6124C"/>
    <w:rsid w:val="00F617E3"/>
    <w:rsid w:val="00F63E40"/>
    <w:rsid w:val="00F63EC4"/>
    <w:rsid w:val="00F656D8"/>
    <w:rsid w:val="00F65A0B"/>
    <w:rsid w:val="00F6740C"/>
    <w:rsid w:val="00F675CE"/>
    <w:rsid w:val="00F67B69"/>
    <w:rsid w:val="00F70CB0"/>
    <w:rsid w:val="00F72C74"/>
    <w:rsid w:val="00F73437"/>
    <w:rsid w:val="00F73A6B"/>
    <w:rsid w:val="00F745BE"/>
    <w:rsid w:val="00F75027"/>
    <w:rsid w:val="00F75EB8"/>
    <w:rsid w:val="00F76D74"/>
    <w:rsid w:val="00F816D6"/>
    <w:rsid w:val="00F81F91"/>
    <w:rsid w:val="00F82368"/>
    <w:rsid w:val="00F833A2"/>
    <w:rsid w:val="00F83877"/>
    <w:rsid w:val="00F84B87"/>
    <w:rsid w:val="00F84F93"/>
    <w:rsid w:val="00F856AF"/>
    <w:rsid w:val="00F8589E"/>
    <w:rsid w:val="00F85C47"/>
    <w:rsid w:val="00F85EC5"/>
    <w:rsid w:val="00F86541"/>
    <w:rsid w:val="00F878E0"/>
    <w:rsid w:val="00F902AB"/>
    <w:rsid w:val="00F904AB"/>
    <w:rsid w:val="00F90AFC"/>
    <w:rsid w:val="00F9130B"/>
    <w:rsid w:val="00F9141E"/>
    <w:rsid w:val="00F92C20"/>
    <w:rsid w:val="00F94457"/>
    <w:rsid w:val="00F948A3"/>
    <w:rsid w:val="00F94DD8"/>
    <w:rsid w:val="00F95C79"/>
    <w:rsid w:val="00F96C7D"/>
    <w:rsid w:val="00FA0AE7"/>
    <w:rsid w:val="00FA0D56"/>
    <w:rsid w:val="00FA11D7"/>
    <w:rsid w:val="00FA12A5"/>
    <w:rsid w:val="00FA171E"/>
    <w:rsid w:val="00FA2D63"/>
    <w:rsid w:val="00FA2E58"/>
    <w:rsid w:val="00FA3804"/>
    <w:rsid w:val="00FA3E3B"/>
    <w:rsid w:val="00FA48F1"/>
    <w:rsid w:val="00FA4B1B"/>
    <w:rsid w:val="00FA59F5"/>
    <w:rsid w:val="00FA5B7B"/>
    <w:rsid w:val="00FA5EA8"/>
    <w:rsid w:val="00FA628E"/>
    <w:rsid w:val="00FA7689"/>
    <w:rsid w:val="00FA7BB4"/>
    <w:rsid w:val="00FB0838"/>
    <w:rsid w:val="00FB1438"/>
    <w:rsid w:val="00FB199B"/>
    <w:rsid w:val="00FB24F5"/>
    <w:rsid w:val="00FB269C"/>
    <w:rsid w:val="00FB3F92"/>
    <w:rsid w:val="00FB4736"/>
    <w:rsid w:val="00FB4C7E"/>
    <w:rsid w:val="00FB5485"/>
    <w:rsid w:val="00FB64D9"/>
    <w:rsid w:val="00FB79D2"/>
    <w:rsid w:val="00FC00F6"/>
    <w:rsid w:val="00FC057F"/>
    <w:rsid w:val="00FC106F"/>
    <w:rsid w:val="00FC1170"/>
    <w:rsid w:val="00FC1754"/>
    <w:rsid w:val="00FC22A3"/>
    <w:rsid w:val="00FC2CB1"/>
    <w:rsid w:val="00FC3539"/>
    <w:rsid w:val="00FC482D"/>
    <w:rsid w:val="00FC48D5"/>
    <w:rsid w:val="00FC534D"/>
    <w:rsid w:val="00FC6481"/>
    <w:rsid w:val="00FC7090"/>
    <w:rsid w:val="00FC70C2"/>
    <w:rsid w:val="00FC78FE"/>
    <w:rsid w:val="00FC7B6E"/>
    <w:rsid w:val="00FC7BF0"/>
    <w:rsid w:val="00FC7C36"/>
    <w:rsid w:val="00FD1317"/>
    <w:rsid w:val="00FD1BD4"/>
    <w:rsid w:val="00FD46A7"/>
    <w:rsid w:val="00FD538D"/>
    <w:rsid w:val="00FD62FD"/>
    <w:rsid w:val="00FE0433"/>
    <w:rsid w:val="00FE1E29"/>
    <w:rsid w:val="00FE1E96"/>
    <w:rsid w:val="00FE342D"/>
    <w:rsid w:val="00FE4AC6"/>
    <w:rsid w:val="00FE4BE7"/>
    <w:rsid w:val="00FE6051"/>
    <w:rsid w:val="00FE620B"/>
    <w:rsid w:val="00FE6DB6"/>
    <w:rsid w:val="00FE728E"/>
    <w:rsid w:val="00FF0134"/>
    <w:rsid w:val="00FF0150"/>
    <w:rsid w:val="00FF070F"/>
    <w:rsid w:val="00FF1852"/>
    <w:rsid w:val="00FF33F4"/>
    <w:rsid w:val="00FF34E1"/>
    <w:rsid w:val="00FF3BEC"/>
    <w:rsid w:val="00FF3CEB"/>
    <w:rsid w:val="00FF4428"/>
    <w:rsid w:val="00FF44DF"/>
    <w:rsid w:val="00FF5133"/>
    <w:rsid w:val="00FF5826"/>
    <w:rsid w:val="00FF725C"/>
    <w:rsid w:val="00FF728B"/>
    <w:rsid w:val="00FF7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B2080"/>
    <w:rPr>
      <w:rFonts w:ascii="Times New Roman" w:eastAsia="ＭＳ ゴシック" w:hAnsi="Times New Roman"/>
      <w:sz w:val="24"/>
      <w:lang w:val="en-GB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A3715F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2">
    <w:name w:val="heading 2"/>
    <w:aliases w:val="DO NOT USE_h2,h2,h21,H2,Head2A,2,UNDERRUBRIK 1-2"/>
    <w:basedOn w:val="a1"/>
    <w:next w:val="a1"/>
    <w:qFormat/>
    <w:rsid w:val="00A3715F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3715F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A3715F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A3715F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A3715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A3715F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A3715F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A3715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A3715F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A3715F"/>
    <w:pPr>
      <w:spacing w:after="120"/>
    </w:pPr>
  </w:style>
  <w:style w:type="paragraph" w:styleId="a6">
    <w:name w:val="Body Text Indent"/>
    <w:basedOn w:val="a1"/>
    <w:rsid w:val="00A3715F"/>
    <w:pPr>
      <w:ind w:left="360"/>
    </w:pPr>
  </w:style>
  <w:style w:type="paragraph" w:styleId="a7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1"/>
    <w:link w:val="a8"/>
    <w:rsid w:val="00A3715F"/>
    <w:pPr>
      <w:widowControl w:val="0"/>
    </w:pPr>
    <w:rPr>
      <w:rFonts w:ascii="Arial" w:eastAsia="ＭＳ 明朝" w:hAnsi="Arial"/>
      <w:b/>
      <w:noProof/>
      <w:sz w:val="18"/>
    </w:rPr>
  </w:style>
  <w:style w:type="paragraph" w:styleId="a9">
    <w:name w:val="Document Map"/>
    <w:basedOn w:val="a1"/>
    <w:semiHidden/>
    <w:rsid w:val="00A3715F"/>
    <w:pPr>
      <w:shd w:val="clear" w:color="auto" w:fill="000080"/>
    </w:pPr>
    <w:rPr>
      <w:rFonts w:ascii="Tahoma" w:hAnsi="Tahoma"/>
    </w:rPr>
  </w:style>
  <w:style w:type="paragraph" w:styleId="aa">
    <w:name w:val="Plain Text"/>
    <w:basedOn w:val="a1"/>
    <w:rsid w:val="00A3715F"/>
    <w:rPr>
      <w:rFonts w:ascii="Courier New" w:hAnsi="Courier New"/>
    </w:rPr>
  </w:style>
  <w:style w:type="paragraph" w:customStyle="1" w:styleId="ZT">
    <w:name w:val="ZT"/>
    <w:rsid w:val="00A371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character" w:customStyle="1" w:styleId="ZGSM">
    <w:name w:val="ZGSM"/>
    <w:rsid w:val="00A3715F"/>
  </w:style>
  <w:style w:type="paragraph" w:customStyle="1" w:styleId="TF">
    <w:name w:val="TF"/>
    <w:basedOn w:val="TH"/>
    <w:rsid w:val="00A3715F"/>
    <w:pPr>
      <w:keepNext w:val="0"/>
      <w:spacing w:before="0" w:after="240"/>
    </w:pPr>
  </w:style>
  <w:style w:type="paragraph" w:customStyle="1" w:styleId="TH">
    <w:name w:val="TH"/>
    <w:basedOn w:val="a1"/>
    <w:rsid w:val="00A3715F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b"/>
    <w:link w:val="B10"/>
    <w:rsid w:val="00A3715F"/>
  </w:style>
  <w:style w:type="paragraph" w:styleId="ab">
    <w:name w:val="List"/>
    <w:basedOn w:val="a1"/>
    <w:rsid w:val="00A3715F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A3715F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ˆptext"/>
    <w:basedOn w:val="a1"/>
    <w:rsid w:val="00A3715F"/>
    <w:pPr>
      <w:spacing w:before="100" w:after="100"/>
      <w:ind w:left="860"/>
    </w:pPr>
    <w:rPr>
      <w:rFonts w:ascii="Times" w:hAnsi="Times"/>
    </w:rPr>
  </w:style>
  <w:style w:type="character" w:styleId="ac">
    <w:name w:val="footnote reference"/>
    <w:basedOn w:val="a2"/>
    <w:semiHidden/>
    <w:rsid w:val="00A3715F"/>
    <w:rPr>
      <w:rFonts w:eastAsia="Times New Roman"/>
      <w:b/>
      <w:noProof w:val="0"/>
      <w:kern w:val="2"/>
      <w:position w:val="6"/>
      <w:sz w:val="16"/>
      <w:lang w:val="en-GB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A3715F"/>
    <w:pPr>
      <w:keepLines/>
      <w:ind w:left="454" w:hanging="454"/>
    </w:pPr>
    <w:rPr>
      <w:sz w:val="16"/>
    </w:rPr>
  </w:style>
  <w:style w:type="paragraph" w:styleId="ae">
    <w:name w:val="caption"/>
    <w:aliases w:val="cap,cap Char"/>
    <w:basedOn w:val="a1"/>
    <w:next w:val="a1"/>
    <w:qFormat/>
    <w:rsid w:val="00A3715F"/>
    <w:pPr>
      <w:spacing w:before="120" w:after="120"/>
    </w:pPr>
    <w:rPr>
      <w:b/>
    </w:rPr>
  </w:style>
  <w:style w:type="paragraph" w:customStyle="1" w:styleId="a0">
    <w:name w:val="佐藤２"/>
    <w:basedOn w:val="a1"/>
    <w:rsid w:val="00A3715F"/>
    <w:pPr>
      <w:numPr>
        <w:numId w:val="4"/>
      </w:numPr>
      <w:spacing w:after="180"/>
    </w:pPr>
  </w:style>
  <w:style w:type="paragraph" w:styleId="20">
    <w:name w:val="Body Text Indent 2"/>
    <w:basedOn w:val="a1"/>
    <w:rsid w:val="00A3715F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</w:rPr>
  </w:style>
  <w:style w:type="paragraph" w:styleId="21">
    <w:name w:val="List Bullet 2"/>
    <w:aliases w:val="lb2"/>
    <w:basedOn w:val="a"/>
    <w:autoRedefine/>
    <w:rsid w:val="00A3715F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A3715F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A3715F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f">
    <w:name w:val="footer"/>
    <w:basedOn w:val="a1"/>
    <w:rsid w:val="00A3715F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2">
    <w:name w:val="List 2"/>
    <w:basedOn w:val="ab"/>
    <w:rsid w:val="00A3715F"/>
    <w:pPr>
      <w:ind w:left="851"/>
    </w:pPr>
  </w:style>
  <w:style w:type="paragraph" w:customStyle="1" w:styleId="TitleText">
    <w:name w:val="Title Text"/>
    <w:basedOn w:val="a1"/>
    <w:next w:val="a1"/>
    <w:rsid w:val="00A3715F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A3715F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A3715F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A3715F"/>
  </w:style>
  <w:style w:type="character" w:styleId="af2">
    <w:name w:val="page number"/>
    <w:basedOn w:val="a2"/>
    <w:rsid w:val="00A3715F"/>
    <w:rPr>
      <w:rFonts w:eastAsia="Times New Roman"/>
      <w:noProof w:val="0"/>
      <w:kern w:val="2"/>
      <w:sz w:val="21"/>
      <w:lang w:val="en-GB"/>
    </w:rPr>
  </w:style>
  <w:style w:type="paragraph" w:styleId="30">
    <w:name w:val="Body Text 3"/>
    <w:basedOn w:val="a1"/>
    <w:rsid w:val="00A3715F"/>
    <w:pPr>
      <w:jc w:val="both"/>
    </w:pPr>
  </w:style>
  <w:style w:type="paragraph" w:customStyle="1" w:styleId="TableText">
    <w:name w:val="Table_Text"/>
    <w:basedOn w:val="a1"/>
    <w:rsid w:val="00A3715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</w:rPr>
  </w:style>
  <w:style w:type="paragraph" w:customStyle="1" w:styleId="text">
    <w:name w:val="text"/>
    <w:basedOn w:val="a1"/>
    <w:rsid w:val="00A3715F"/>
    <w:pPr>
      <w:spacing w:after="240"/>
      <w:jc w:val="both"/>
    </w:pPr>
    <w:rPr>
      <w:lang w:val="en-US"/>
    </w:rPr>
  </w:style>
  <w:style w:type="paragraph" w:customStyle="1" w:styleId="textintend1">
    <w:name w:val="text intend 1"/>
    <w:basedOn w:val="text"/>
    <w:rsid w:val="00A3715F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A3715F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</w:rPr>
  </w:style>
  <w:style w:type="paragraph" w:customStyle="1" w:styleId="B2">
    <w:name w:val="B2"/>
    <w:basedOn w:val="22"/>
    <w:rsid w:val="00A3715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"/>
    <w:basedOn w:val="31"/>
    <w:rsid w:val="00A3715F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A3715F"/>
    <w:pPr>
      <w:ind w:leftChars="400" w:left="100" w:hangingChars="200" w:hanging="200"/>
    </w:pPr>
  </w:style>
  <w:style w:type="paragraph" w:customStyle="1" w:styleId="RecCCITT">
    <w:name w:val="Rec_CCITT_#"/>
    <w:basedOn w:val="a1"/>
    <w:rsid w:val="00A3715F"/>
    <w:pPr>
      <w:keepNext/>
      <w:keepLines/>
      <w:spacing w:after="180"/>
    </w:pPr>
    <w:rPr>
      <w:b/>
    </w:rPr>
  </w:style>
  <w:style w:type="character" w:styleId="af3">
    <w:name w:val="Hyperlink"/>
    <w:basedOn w:val="a2"/>
    <w:rsid w:val="00A3715F"/>
    <w:rPr>
      <w:rFonts w:eastAsia="Times New Roman"/>
      <w:noProof w:val="0"/>
      <w:color w:val="0000FF"/>
      <w:kern w:val="2"/>
      <w:sz w:val="21"/>
      <w:u w:val="single"/>
      <w:lang w:val="en-GB"/>
    </w:rPr>
  </w:style>
  <w:style w:type="character" w:styleId="af4">
    <w:name w:val="FollowedHyperlink"/>
    <w:basedOn w:val="a2"/>
    <w:rsid w:val="00A3715F"/>
    <w:rPr>
      <w:rFonts w:eastAsia="Times New Roman"/>
      <w:noProof w:val="0"/>
      <w:color w:val="800080"/>
      <w:kern w:val="2"/>
      <w:sz w:val="21"/>
      <w:u w:val="single"/>
      <w:lang w:val="en-GB"/>
    </w:rPr>
  </w:style>
  <w:style w:type="character" w:styleId="af5">
    <w:name w:val="annotation reference"/>
    <w:basedOn w:val="a2"/>
    <w:semiHidden/>
    <w:rsid w:val="00A3715F"/>
    <w:rPr>
      <w:rFonts w:eastAsia="Times New Roman"/>
      <w:noProof w:val="0"/>
      <w:kern w:val="2"/>
      <w:sz w:val="16"/>
      <w:lang w:val="en-GB"/>
    </w:rPr>
  </w:style>
  <w:style w:type="paragraph" w:styleId="af6">
    <w:name w:val="Balloon Text"/>
    <w:basedOn w:val="a1"/>
    <w:rsid w:val="00A3715F"/>
    <w:rPr>
      <w:rFonts w:ascii="Arial" w:hAnsi="Arial"/>
      <w:sz w:val="18"/>
    </w:rPr>
  </w:style>
  <w:style w:type="paragraph" w:customStyle="1" w:styleId="Reference">
    <w:name w:val="Reference"/>
    <w:basedOn w:val="a1"/>
    <w:rsid w:val="00A3715F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/>
    </w:rPr>
  </w:style>
  <w:style w:type="paragraph" w:styleId="af7">
    <w:name w:val="annotation text"/>
    <w:basedOn w:val="a1"/>
    <w:semiHidden/>
    <w:rsid w:val="00A3715F"/>
    <w:rPr>
      <w:sz w:val="20"/>
    </w:rPr>
  </w:style>
  <w:style w:type="paragraph" w:customStyle="1" w:styleId="HTMLBody">
    <w:name w:val="HTML Body"/>
    <w:rsid w:val="00A3715F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basedOn w:val="a2"/>
    <w:rsid w:val="00A3715F"/>
    <w:rPr>
      <w:rFonts w:eastAsia="ＭＳ ゴシック"/>
      <w:b/>
      <w:noProof w:val="0"/>
      <w:kern w:val="2"/>
      <w:sz w:val="24"/>
      <w:lang w:val="en-GB"/>
    </w:rPr>
  </w:style>
  <w:style w:type="paragraph" w:customStyle="1" w:styleId="Normal1CharChar">
    <w:name w:val="Normal1 Char Char"/>
    <w:rsid w:val="00A3715F"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eastAsia="Times New Roman" w:hAnsi="Times New Roman"/>
      <w:kern w:val="2"/>
      <w:sz w:val="21"/>
      <w:lang w:val="en-GB"/>
    </w:rPr>
  </w:style>
  <w:style w:type="paragraph" w:styleId="af9">
    <w:name w:val="annotation subject"/>
    <w:basedOn w:val="af7"/>
    <w:next w:val="af7"/>
    <w:rsid w:val="00A3715F"/>
    <w:rPr>
      <w:b/>
      <w:sz w:val="24"/>
    </w:rPr>
  </w:style>
  <w:style w:type="paragraph" w:customStyle="1" w:styleId="CharCharCharCarCarCharCharCarCar">
    <w:name w:val="Char Char Char Car Car Char Char Car Car"/>
    <w:rsid w:val="00A3715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character" w:customStyle="1" w:styleId="B10">
    <w:name w:val="B1 (文字)"/>
    <w:basedOn w:val="a2"/>
    <w:link w:val="B1"/>
    <w:locked/>
    <w:rsid w:val="00D43628"/>
    <w:rPr>
      <w:rFonts w:eastAsia="ＭＳ ゴシック"/>
      <w:sz w:val="24"/>
      <w:lang w:val="en-GB" w:eastAsia="ja-JP" w:bidi="ar-SA"/>
    </w:rPr>
  </w:style>
  <w:style w:type="character" w:customStyle="1" w:styleId="a8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ink w:val="a7"/>
    <w:locked/>
    <w:rsid w:val="00C567E9"/>
    <w:rPr>
      <w:rFonts w:ascii="Arial" w:eastAsia="ＭＳ 明朝" w:hAnsi="Arial"/>
      <w:b/>
      <w:noProof/>
      <w:sz w:val="18"/>
      <w:lang w:val="en-GB" w:eastAsia="ja-JP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70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1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6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0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9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5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9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1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76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94670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687377">
                  <w:marLeft w:val="0"/>
                  <w:marRight w:val="4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7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332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444619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76118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9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66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33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0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7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1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1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1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3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1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4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9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6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0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5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55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2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55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2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4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1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0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9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2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3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3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4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5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6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8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27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8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74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0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3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7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3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2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68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8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5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4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8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4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7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3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9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5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7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0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0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1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8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9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8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0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8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2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8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0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2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6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1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1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9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9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0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4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1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2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9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6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8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8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1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7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3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8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8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8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0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3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4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4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72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86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06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2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33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52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1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1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06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1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9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0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8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0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95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1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13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7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7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0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0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5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14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3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1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0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1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2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6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2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6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8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0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7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7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4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1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6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3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5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53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0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2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36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05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48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1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6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3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66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9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73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6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9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53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1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1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9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0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8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3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9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9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00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4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3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4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6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6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2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70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3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1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8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4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1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5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5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0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9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0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6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7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0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4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4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3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2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9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6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1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2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1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7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8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6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8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34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83934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04507">
                  <w:marLeft w:val="0"/>
                  <w:marRight w:val="4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40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61785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236523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0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2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1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8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6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4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2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90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7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0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8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90854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499184">
                  <w:marLeft w:val="0"/>
                  <w:marRight w:val="4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9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819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30014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03980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0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04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96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9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9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7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2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47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94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54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1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6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2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1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1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0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3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9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7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2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8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1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2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8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8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0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8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1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2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1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3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6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5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3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3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7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9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65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9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8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52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2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89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5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89224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176964">
                  <w:marLeft w:val="0"/>
                  <w:marRight w:val="4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0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84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96481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685587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4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8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8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3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1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6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5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5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3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6356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19682">
                  <w:marLeft w:val="0"/>
                  <w:marRight w:val="4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0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18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001571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25004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2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e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3</Pages>
  <Words>1008</Words>
  <Characters>5747</Characters>
  <Application>Microsoft Office Word</Application>
  <DocSecurity>0</DocSecurity>
  <Lines>47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Working Group 1 Meeting</vt:lpstr>
      <vt:lpstr>TSG-RAN Working Group 1 Meeting</vt:lpstr>
    </vt:vector>
  </TitlesOfParts>
  <Company>NTTDoCoMo</Company>
  <LinksUpToDate>false</LinksUpToDate>
  <CharactersWithSpaces>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1 Meeting</dc:title>
  <dc:subject/>
  <dc:creator>DOCOMO</dc:creator>
  <cp:keywords/>
  <cp:lastModifiedBy>Yuichi Kakishima</cp:lastModifiedBy>
  <cp:revision>17</cp:revision>
  <cp:lastPrinted>2012-05-11T08:18:00Z</cp:lastPrinted>
  <dcterms:created xsi:type="dcterms:W3CDTF">2012-05-12T01:50:00Z</dcterms:created>
  <dcterms:modified xsi:type="dcterms:W3CDTF">2012-05-13T12:26:00Z</dcterms:modified>
</cp:coreProperties>
</file>